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A07" w:rsidRDefault="003F098D">
      <w:pPr>
        <w:jc w:val="center"/>
        <w:rPr>
          <w:rFonts w:ascii="微软雅黑" w:eastAsia="微软雅黑" w:hAnsi="微软雅黑"/>
          <w:b/>
          <w:color w:val="FF3399"/>
          <w:sz w:val="24"/>
          <w:szCs w:val="24"/>
        </w:rPr>
      </w:pPr>
      <w:r>
        <w:rPr>
          <w:rFonts w:ascii="微软雅黑" w:eastAsia="微软雅黑" w:hAnsi="微软雅黑" w:hint="eastAsia"/>
          <w:b/>
          <w:color w:val="FF3399"/>
          <w:sz w:val="24"/>
          <w:szCs w:val="24"/>
        </w:rPr>
        <w:t>九寨沟、黄龙、中国古羌城、峨眉山（万年寺）、乐山大佛、成都</w:t>
      </w:r>
    </w:p>
    <w:p w:rsidR="00693A07" w:rsidRDefault="003F098D">
      <w:pPr>
        <w:jc w:val="center"/>
        <w:rPr>
          <w:rFonts w:ascii="微软雅黑" w:eastAsia="微软雅黑" w:hAnsi="微软雅黑"/>
          <w:b/>
          <w:color w:val="FF3399"/>
          <w:sz w:val="24"/>
          <w:szCs w:val="24"/>
        </w:rPr>
      </w:pPr>
      <w:r>
        <w:rPr>
          <w:rFonts w:ascii="微软雅黑" w:eastAsia="微软雅黑" w:hAnsi="微软雅黑" w:hint="eastAsia"/>
          <w:b/>
          <w:color w:val="FF3399"/>
          <w:sz w:val="24"/>
          <w:szCs w:val="24"/>
        </w:rPr>
        <w:t>双飞</w:t>
      </w:r>
      <w:r>
        <w:rPr>
          <w:rFonts w:ascii="微软雅黑" w:eastAsia="微软雅黑" w:hAnsi="微软雅黑" w:hint="eastAsia"/>
          <w:b/>
          <w:color w:val="FF3399"/>
          <w:sz w:val="24"/>
          <w:szCs w:val="24"/>
        </w:rPr>
        <w:t>6</w:t>
      </w:r>
      <w:r>
        <w:rPr>
          <w:rFonts w:ascii="微软雅黑" w:eastAsia="微软雅黑" w:hAnsi="微软雅黑" w:hint="eastAsia"/>
          <w:b/>
          <w:color w:val="FF3399"/>
          <w:sz w:val="24"/>
          <w:szCs w:val="24"/>
        </w:rPr>
        <w:t>天（成都往返）</w:t>
      </w:r>
      <w:r>
        <w:rPr>
          <w:rFonts w:ascii="微软雅黑" w:eastAsia="微软雅黑" w:hAnsi="微软雅黑" w:hint="eastAsia"/>
          <w:b/>
          <w:color w:val="FF3399"/>
          <w:sz w:val="24"/>
          <w:szCs w:val="24"/>
        </w:rPr>
        <w:t>(</w:t>
      </w:r>
      <w:r>
        <w:rPr>
          <w:rFonts w:ascii="微软雅黑" w:eastAsia="微软雅黑" w:hAnsi="微软雅黑" w:hint="eastAsia"/>
          <w:b/>
          <w:color w:val="FF3399"/>
          <w:sz w:val="24"/>
          <w:szCs w:val="24"/>
        </w:rPr>
        <w:t>早对晚</w:t>
      </w:r>
      <w:r>
        <w:rPr>
          <w:rFonts w:ascii="微软雅黑" w:eastAsia="微软雅黑" w:hAnsi="微软雅黑" w:hint="eastAsia"/>
          <w:b/>
          <w:color w:val="FF3399"/>
          <w:sz w:val="24"/>
          <w:szCs w:val="24"/>
        </w:rPr>
        <w:t>)</w:t>
      </w:r>
    </w:p>
    <w:p w:rsidR="00693A07" w:rsidRDefault="003F098D">
      <w:pPr>
        <w:rPr>
          <w:rFonts w:ascii="微软雅黑" w:eastAsia="微软雅黑" w:hAnsi="微软雅黑"/>
          <w:b/>
          <w:color w:val="FF3399"/>
          <w:sz w:val="24"/>
          <w:szCs w:val="24"/>
        </w:rPr>
      </w:pPr>
      <w:r>
        <w:rPr>
          <w:rFonts w:ascii="微软雅黑" w:eastAsia="微软雅黑" w:hAnsi="微软雅黑" w:hint="eastAsia"/>
          <w:b/>
          <w:color w:val="FF3399"/>
          <w:sz w:val="24"/>
          <w:szCs w:val="24"/>
        </w:rPr>
        <w:t>详细行程</w:t>
      </w:r>
    </w:p>
    <w:tbl>
      <w:tblPr>
        <w:tblStyle w:val="a7"/>
        <w:tblW w:w="10456" w:type="dxa"/>
        <w:tblLayout w:type="fixed"/>
        <w:tblLook w:val="04A0"/>
      </w:tblPr>
      <w:tblGrid>
        <w:gridCol w:w="1129"/>
        <w:gridCol w:w="5529"/>
        <w:gridCol w:w="3798"/>
      </w:tblGrid>
      <w:tr w:rsidR="00693A07">
        <w:tc>
          <w:tcPr>
            <w:tcW w:w="1129" w:type="dxa"/>
          </w:tcPr>
          <w:p w:rsidR="00693A07" w:rsidRDefault="003F098D">
            <w:pPr>
              <w:rPr>
                <w:rFonts w:ascii="微软雅黑" w:eastAsia="微软雅黑" w:hAnsi="微软雅黑"/>
                <w:szCs w:val="21"/>
              </w:rPr>
            </w:pPr>
            <w:r>
              <w:rPr>
                <w:rFonts w:ascii="微软雅黑" w:eastAsia="微软雅黑" w:hAnsi="微软雅黑" w:hint="eastAsia"/>
                <w:szCs w:val="21"/>
              </w:rPr>
              <w:t>第一天</w:t>
            </w:r>
          </w:p>
        </w:tc>
        <w:tc>
          <w:tcPr>
            <w:tcW w:w="5529" w:type="dxa"/>
          </w:tcPr>
          <w:p w:rsidR="00693A07" w:rsidRDefault="003F098D">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hint="eastAsia"/>
                <w:szCs w:val="21"/>
              </w:rPr>
              <w:t>不含</w:t>
            </w:r>
          </w:p>
        </w:tc>
        <w:tc>
          <w:tcPr>
            <w:tcW w:w="3798" w:type="dxa"/>
          </w:tcPr>
          <w:p w:rsidR="00693A07" w:rsidRDefault="003F098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成都</w:t>
            </w:r>
          </w:p>
        </w:tc>
      </w:tr>
      <w:tr w:rsidR="00693A07">
        <w:tc>
          <w:tcPr>
            <w:tcW w:w="10456" w:type="dxa"/>
            <w:gridSpan w:val="3"/>
          </w:tcPr>
          <w:p w:rsidR="00693A07" w:rsidRDefault="003F098D">
            <w:pPr>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广州</w:t>
            </w:r>
            <w:r>
              <w:rPr>
                <w:rFonts w:ascii="微软雅黑" w:eastAsia="微软雅黑" w:hAnsi="微软雅黑" w:cs="微软雅黑" w:hint="eastAsia"/>
                <w:b/>
                <w:bCs/>
                <w:noProof/>
                <w:color w:val="FF0000"/>
                <w:szCs w:val="21"/>
              </w:rPr>
              <w:drawing>
                <wp:inline distT="0" distB="0" distL="114300" distR="114300">
                  <wp:extent cx="278130" cy="230505"/>
                  <wp:effectExtent l="0" t="0" r="7620" b="17145"/>
                  <wp:docPr id="18" name="图片 1" descr="飞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飞机"/>
                          <pic:cNvPicPr>
                            <a:picLocks noChangeAspect="1"/>
                          </pic:cNvPicPr>
                        </pic:nvPicPr>
                        <pic:blipFill>
                          <a:blip r:embed="rId8" cstate="print"/>
                          <a:stretch>
                            <a:fillRect/>
                          </a:stretch>
                        </pic:blipFill>
                        <pic:spPr>
                          <a:xfrm>
                            <a:off x="0" y="0"/>
                            <a:ext cx="278130" cy="230505"/>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成都</w:t>
            </w:r>
            <w:r>
              <w:rPr>
                <w:rFonts w:ascii="微软雅黑" w:eastAsia="微软雅黑" w:hAnsi="微软雅黑" w:cs="微软雅黑" w:hint="eastAsia"/>
                <w:b/>
                <w:bCs/>
                <w:color w:val="FF0000"/>
                <w:szCs w:val="21"/>
              </w:rPr>
              <w:t xml:space="preserve"> </w:t>
            </w:r>
          </w:p>
          <w:p w:rsidR="00693A07" w:rsidRDefault="0069397C">
            <w:pPr>
              <w:rPr>
                <w:rFonts w:ascii="微软雅黑" w:eastAsia="微软雅黑" w:hAnsi="微软雅黑"/>
                <w:szCs w:val="21"/>
                <w:lang w:val="fr-FR"/>
              </w:rPr>
            </w:pPr>
            <w:r>
              <w:rPr>
                <w:rFonts w:ascii="微软雅黑" w:eastAsia="微软雅黑" w:hAnsi="微软雅黑" w:hint="eastAsia"/>
                <w:szCs w:val="21"/>
                <w:lang w:val="fr-FR"/>
              </w:rPr>
              <w:t>客人自行</w:t>
            </w:r>
            <w:r w:rsidR="003F098D">
              <w:rPr>
                <w:rFonts w:ascii="微软雅黑" w:eastAsia="微软雅黑" w:hAnsi="微软雅黑" w:hint="eastAsia"/>
                <w:szCs w:val="21"/>
                <w:lang w:val="fr-FR"/>
              </w:rPr>
              <w:t>乘机前往双流国际机场</w:t>
            </w:r>
            <w:r>
              <w:rPr>
                <w:rFonts w:ascii="微软雅黑" w:eastAsia="微软雅黑" w:hAnsi="微软雅黑" w:hint="eastAsia"/>
                <w:szCs w:val="21"/>
                <w:lang w:val="fr-FR"/>
              </w:rPr>
              <w:t>(大交通自理)</w:t>
            </w:r>
            <w:r w:rsidR="003F098D">
              <w:rPr>
                <w:rFonts w:ascii="微软雅黑" w:eastAsia="微软雅黑" w:hAnsi="微软雅黑" w:hint="eastAsia"/>
                <w:szCs w:val="21"/>
                <w:lang w:val="fr-FR"/>
              </w:rPr>
              <w:t>，抵达成都是一座以美食和休闲而著称的城市，当天如果有时间，您可以自由漫步在成都的街巷之中，感受这座休闲城市的魅力所在。晚上入住成都酒店。</w:t>
            </w:r>
          </w:p>
          <w:p w:rsidR="00693A07" w:rsidRDefault="003F098D">
            <w:pPr>
              <w:rPr>
                <w:rFonts w:ascii="微软雅黑" w:eastAsia="微软雅黑" w:hAnsi="微软雅黑"/>
                <w:szCs w:val="21"/>
                <w:lang w:val="fr-FR"/>
              </w:rPr>
            </w:pPr>
            <w:r>
              <w:rPr>
                <w:rFonts w:ascii="微软雅黑" w:eastAsia="微软雅黑" w:hAnsi="微软雅黑" w:hint="eastAsia"/>
                <w:szCs w:val="21"/>
                <w:lang w:val="fr-FR"/>
              </w:rPr>
              <w:t>温馨提示：</w:t>
            </w:r>
            <w:r>
              <w:rPr>
                <w:rFonts w:ascii="微软雅黑" w:eastAsia="微软雅黑" w:hAnsi="微软雅黑" w:hint="eastAsia"/>
                <w:szCs w:val="21"/>
                <w:lang w:val="fr-FR"/>
              </w:rPr>
              <w:t xml:space="preserve"> 1</w:t>
            </w:r>
            <w:r>
              <w:rPr>
                <w:rFonts w:ascii="微软雅黑" w:eastAsia="微软雅黑" w:hAnsi="微软雅黑" w:hint="eastAsia"/>
                <w:szCs w:val="21"/>
                <w:lang w:val="fr-FR"/>
              </w:rPr>
              <w:t>、请务必携带有效二代身份证前往机场，以免无法登机；</w:t>
            </w:r>
          </w:p>
          <w:p w:rsidR="00693A07" w:rsidRDefault="003F098D">
            <w:pPr>
              <w:rPr>
                <w:rFonts w:ascii="微软雅黑" w:eastAsia="微软雅黑" w:hAnsi="微软雅黑"/>
                <w:szCs w:val="21"/>
                <w:lang w:val="fr-FR"/>
              </w:rPr>
            </w:pPr>
            <w:r>
              <w:rPr>
                <w:rFonts w:ascii="微软雅黑" w:eastAsia="微软雅黑" w:hAnsi="微软雅黑" w:hint="eastAsia"/>
                <w:szCs w:val="21"/>
                <w:lang w:val="fr-FR"/>
              </w:rPr>
              <w:t>2</w:t>
            </w:r>
            <w:r>
              <w:rPr>
                <w:rFonts w:ascii="微软雅黑" w:eastAsia="微软雅黑" w:hAnsi="微软雅黑" w:hint="eastAsia"/>
                <w:szCs w:val="21"/>
                <w:lang w:val="fr-FR"/>
              </w:rPr>
              <w:t>、入住酒店时，请留意一下酒店房间的物品，小心切勿损坏以免带来不必要的损失和麻烦。</w:t>
            </w:r>
          </w:p>
          <w:p w:rsidR="00693A07" w:rsidRDefault="003F098D">
            <w:pPr>
              <w:rPr>
                <w:rFonts w:ascii="微软雅黑" w:eastAsia="微软雅黑" w:hAnsi="微软雅黑" w:cs="微软雅黑"/>
                <w:b/>
                <w:bCs/>
                <w:color w:val="FF0000"/>
                <w:szCs w:val="21"/>
              </w:rPr>
            </w:pPr>
            <w:r>
              <w:rPr>
                <w:rFonts w:ascii="微软雅黑" w:eastAsia="微软雅黑" w:hAnsi="微软雅黑" w:hint="eastAsia"/>
                <w:szCs w:val="21"/>
                <w:lang w:val="fr-FR"/>
              </w:rPr>
              <w:t>3</w:t>
            </w:r>
            <w:r>
              <w:rPr>
                <w:rFonts w:ascii="微软雅黑" w:eastAsia="微软雅黑" w:hAnsi="微软雅黑" w:hint="eastAsia"/>
                <w:szCs w:val="21"/>
                <w:lang w:val="fr-FR"/>
              </w:rPr>
              <w:t>、九寨酒店实行套餐制，晚餐相对来说比较简单，如对餐食比较讲究客人请自备食品；</w:t>
            </w:r>
          </w:p>
        </w:tc>
      </w:tr>
      <w:tr w:rsidR="00693A07">
        <w:tc>
          <w:tcPr>
            <w:tcW w:w="1129" w:type="dxa"/>
          </w:tcPr>
          <w:p w:rsidR="00693A07" w:rsidRDefault="003F098D">
            <w:pPr>
              <w:rPr>
                <w:rFonts w:ascii="微软雅黑" w:eastAsia="微软雅黑" w:hAnsi="微软雅黑"/>
                <w:szCs w:val="21"/>
              </w:rPr>
            </w:pPr>
            <w:r>
              <w:rPr>
                <w:rFonts w:ascii="微软雅黑" w:eastAsia="微软雅黑" w:hAnsi="微软雅黑" w:hint="eastAsia"/>
                <w:szCs w:val="21"/>
              </w:rPr>
              <w:t>第二天</w:t>
            </w:r>
          </w:p>
        </w:tc>
        <w:tc>
          <w:tcPr>
            <w:tcW w:w="5529" w:type="dxa"/>
          </w:tcPr>
          <w:p w:rsidR="00693A07" w:rsidRDefault="003F098D">
            <w:pPr>
              <w:rPr>
                <w:rFonts w:ascii="微软雅黑" w:eastAsia="微软雅黑" w:hAnsi="微软雅黑"/>
                <w:szCs w:val="21"/>
              </w:rPr>
            </w:pPr>
            <w:bookmarkStart w:id="0" w:name="OLE_LINK6"/>
            <w:r>
              <w:rPr>
                <w:rFonts w:ascii="微软雅黑" w:eastAsia="微软雅黑" w:hAnsi="微软雅黑" w:hint="eastAsia"/>
                <w:szCs w:val="21"/>
              </w:rPr>
              <w:t>用餐：</w:t>
            </w:r>
            <w:bookmarkStart w:id="1" w:name="OLE_LINK1"/>
            <w:r>
              <w:rPr>
                <w:rFonts w:ascii="微软雅黑" w:eastAsia="微软雅黑" w:hAnsi="微软雅黑" w:hint="eastAsia"/>
                <w:szCs w:val="21"/>
              </w:rPr>
              <w:t>早：</w:t>
            </w:r>
            <w:bookmarkStart w:id="2" w:name="OLE_LINK8"/>
            <w:r>
              <w:rPr>
                <w:rFonts w:ascii="微软雅黑" w:eastAsia="微软雅黑" w:hAnsi="微软雅黑" w:hint="eastAsia"/>
                <w:szCs w:val="21"/>
              </w:rPr>
              <w:t>√</w:t>
            </w:r>
            <w:bookmarkEnd w:id="2"/>
            <w:r>
              <w:rPr>
                <w:rFonts w:ascii="微软雅黑" w:eastAsia="微软雅黑" w:hAnsi="微软雅黑" w:cs="Courier New" w:hint="eastAsia"/>
                <w:szCs w:val="21"/>
              </w:rPr>
              <w:t xml:space="preserve"> </w:t>
            </w:r>
            <w:r>
              <w:rPr>
                <w:rFonts w:ascii="微软雅黑" w:eastAsia="微软雅黑" w:hAnsi="微软雅黑" w:hint="eastAsia"/>
                <w:szCs w:val="21"/>
              </w:rPr>
              <w:t>午：√</w:t>
            </w:r>
            <w:r>
              <w:rPr>
                <w:rFonts w:ascii="微软雅黑" w:eastAsia="微软雅黑" w:hAnsi="微软雅黑"/>
                <w:szCs w:val="21"/>
              </w:rPr>
              <w:t xml:space="preserve"> </w:t>
            </w:r>
            <w:r>
              <w:rPr>
                <w:rFonts w:ascii="微软雅黑" w:eastAsia="微软雅黑" w:hAnsi="微软雅黑" w:hint="eastAsia"/>
                <w:szCs w:val="21"/>
              </w:rPr>
              <w:t>晚：</w:t>
            </w:r>
            <w:bookmarkStart w:id="3" w:name="OLE_LINK2"/>
            <w:r>
              <w:rPr>
                <w:rFonts w:ascii="微软雅黑" w:eastAsia="微软雅黑" w:hAnsi="微软雅黑" w:hint="eastAsia"/>
                <w:szCs w:val="21"/>
              </w:rPr>
              <w:t>√</w:t>
            </w:r>
            <w:bookmarkEnd w:id="0"/>
            <w:bookmarkEnd w:id="1"/>
            <w:bookmarkEnd w:id="3"/>
          </w:p>
        </w:tc>
        <w:tc>
          <w:tcPr>
            <w:tcW w:w="3798" w:type="dxa"/>
          </w:tcPr>
          <w:p w:rsidR="00693A07" w:rsidRDefault="003F098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九寨沟</w:t>
            </w:r>
          </w:p>
        </w:tc>
      </w:tr>
      <w:tr w:rsidR="00693A07">
        <w:tc>
          <w:tcPr>
            <w:tcW w:w="10456" w:type="dxa"/>
            <w:gridSpan w:val="3"/>
          </w:tcPr>
          <w:p w:rsidR="00693A07" w:rsidRDefault="003F098D">
            <w:pPr>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成都</w:t>
            </w:r>
            <w:r>
              <w:rPr>
                <w:rFonts w:ascii="微软雅黑" w:eastAsia="微软雅黑" w:hAnsi="微软雅黑" w:cs="微软雅黑" w:hint="eastAsia"/>
                <w:b/>
                <w:bCs/>
                <w:noProof/>
                <w:color w:val="FF0000"/>
                <w:szCs w:val="21"/>
              </w:rPr>
              <w:drawing>
                <wp:inline distT="0" distB="0" distL="114300" distR="114300">
                  <wp:extent cx="286385" cy="246380"/>
                  <wp:effectExtent l="0" t="0" r="18415" b="1270"/>
                  <wp:docPr id="19" name="图片 2"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descr="车"/>
                          <pic:cNvPicPr>
                            <a:picLocks noChangeAspect="1"/>
                          </pic:cNvPicPr>
                        </pic:nvPicPr>
                        <pic:blipFill>
                          <a:blip r:embed="rId9" cstate="print"/>
                          <a:stretch>
                            <a:fillRect/>
                          </a:stretch>
                        </pic:blipFill>
                        <pic:spPr>
                          <a:xfrm>
                            <a:off x="0" y="0"/>
                            <a:ext cx="286385" cy="246380"/>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 xml:space="preserve"> </w:t>
            </w:r>
            <w:r>
              <w:rPr>
                <w:rFonts w:ascii="微软雅黑" w:eastAsia="微软雅黑" w:hAnsi="微软雅黑" w:cs="微软雅黑" w:hint="eastAsia"/>
                <w:b/>
                <w:bCs/>
                <w:color w:val="FF0000"/>
                <w:szCs w:val="21"/>
              </w:rPr>
              <w:t>熊猫乐园</w:t>
            </w:r>
            <w:r>
              <w:rPr>
                <w:rFonts w:ascii="微软雅黑" w:eastAsia="微软雅黑" w:hAnsi="微软雅黑" w:cs="微软雅黑" w:hint="eastAsia"/>
                <w:b/>
                <w:bCs/>
                <w:noProof/>
                <w:color w:val="FF0000"/>
                <w:szCs w:val="21"/>
              </w:rPr>
              <w:drawing>
                <wp:inline distT="0" distB="0" distL="114300" distR="114300">
                  <wp:extent cx="286385" cy="246380"/>
                  <wp:effectExtent l="0" t="0" r="18415" b="1270"/>
                  <wp:docPr id="20" name="图片 3"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车"/>
                          <pic:cNvPicPr>
                            <a:picLocks noChangeAspect="1"/>
                          </pic:cNvPicPr>
                        </pic:nvPicPr>
                        <pic:blipFill>
                          <a:blip r:embed="rId9" cstate="print"/>
                          <a:stretch>
                            <a:fillRect/>
                          </a:stretch>
                        </pic:blipFill>
                        <pic:spPr>
                          <a:xfrm>
                            <a:off x="0" y="0"/>
                            <a:ext cx="286385" cy="246380"/>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松潘古城</w:t>
            </w:r>
            <w:r>
              <w:rPr>
                <w:rFonts w:ascii="微软雅黑" w:eastAsia="微软雅黑" w:hAnsi="微软雅黑" w:cs="微软雅黑" w:hint="eastAsia"/>
                <w:b/>
                <w:bCs/>
                <w:noProof/>
                <w:color w:val="FF0000"/>
                <w:szCs w:val="21"/>
              </w:rPr>
              <w:drawing>
                <wp:inline distT="0" distB="0" distL="114300" distR="114300">
                  <wp:extent cx="286385" cy="246380"/>
                  <wp:effectExtent l="0" t="0" r="18415" b="1270"/>
                  <wp:docPr id="21" name="图片 4"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车"/>
                          <pic:cNvPicPr>
                            <a:picLocks noChangeAspect="1"/>
                          </pic:cNvPicPr>
                        </pic:nvPicPr>
                        <pic:blipFill>
                          <a:blip r:embed="rId9" cstate="print"/>
                          <a:stretch>
                            <a:fillRect/>
                          </a:stretch>
                        </pic:blipFill>
                        <pic:spPr>
                          <a:xfrm>
                            <a:off x="0" y="0"/>
                            <a:ext cx="286385" cy="246380"/>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九寨沟</w:t>
            </w:r>
          </w:p>
          <w:p w:rsidR="00693A07" w:rsidRDefault="003F098D">
            <w:pPr>
              <w:rPr>
                <w:rFonts w:ascii="微软雅黑" w:eastAsia="微软雅黑" w:hAnsi="微软雅黑" w:cs="微软雅黑"/>
                <w:b/>
                <w:bCs/>
                <w:color w:val="FF0000"/>
                <w:szCs w:val="21"/>
              </w:rPr>
            </w:pPr>
            <w:r>
              <w:rPr>
                <w:rFonts w:ascii="微软雅黑" w:eastAsia="微软雅黑" w:hAnsi="微软雅黑" w:hint="eastAsia"/>
                <w:szCs w:val="21"/>
                <w:lang w:val="fr-FR"/>
              </w:rPr>
              <w:t>早餐后乘车前往游览乘车前往游览都江堰【熊猫乐园】（游览时间</w:t>
            </w:r>
            <w:r>
              <w:rPr>
                <w:rFonts w:ascii="微软雅黑" w:eastAsia="微软雅黑" w:hAnsi="微软雅黑" w:hint="eastAsia"/>
                <w:szCs w:val="21"/>
                <w:lang w:val="fr-FR"/>
              </w:rPr>
              <w:t>40</w:t>
            </w:r>
            <w:r>
              <w:rPr>
                <w:rFonts w:ascii="微软雅黑" w:eastAsia="微软雅黑" w:hAnsi="微软雅黑" w:hint="eastAsia"/>
                <w:szCs w:val="21"/>
                <w:lang w:val="fr-FR"/>
              </w:rPr>
              <w:t>分钟），又称“熊猫基地”，中国大熊猫保护研究中心都江堰基地位处市青城山镇石桥村怀中路，北领道教圣地青城山，南邻川西街子古镇，紧邻大熊猫栖息地世界遗产区域，拥有适宜大熊猫生活的气候和自然环境。参观历史上有名的边陲重镇名城【松潘古城】（游览时间约</w:t>
            </w:r>
            <w:r>
              <w:rPr>
                <w:rFonts w:ascii="微软雅黑" w:eastAsia="微软雅黑" w:hAnsi="微软雅黑" w:hint="eastAsia"/>
                <w:szCs w:val="21"/>
                <w:lang w:val="fr-FR"/>
              </w:rPr>
              <w:t>30</w:t>
            </w:r>
            <w:r>
              <w:rPr>
                <w:rFonts w:ascii="微软雅黑" w:eastAsia="微软雅黑" w:hAnsi="微软雅黑" w:hint="eastAsia"/>
                <w:szCs w:val="21"/>
                <w:lang w:val="fr-FR"/>
              </w:rPr>
              <w:t>分钟），参观明代古城墙门堡，文成公主和松赞干布的纪念雕像（不含松潘上城墙</w:t>
            </w:r>
            <w:r>
              <w:rPr>
                <w:rFonts w:ascii="微软雅黑" w:eastAsia="微软雅黑" w:hAnsi="微软雅黑" w:hint="eastAsia"/>
                <w:szCs w:val="21"/>
                <w:lang w:val="fr-FR"/>
              </w:rPr>
              <w:t>50</w:t>
            </w:r>
            <w:r>
              <w:rPr>
                <w:rFonts w:ascii="微软雅黑" w:eastAsia="微软雅黑" w:hAnsi="微软雅黑" w:hint="eastAsia"/>
                <w:szCs w:val="21"/>
                <w:lang w:val="fr-FR"/>
              </w:rPr>
              <w:t>元</w:t>
            </w:r>
            <w:r>
              <w:rPr>
                <w:rFonts w:ascii="微软雅黑" w:eastAsia="微软雅黑" w:hAnsi="微软雅黑" w:hint="eastAsia"/>
                <w:szCs w:val="21"/>
                <w:lang w:val="fr-FR"/>
              </w:rPr>
              <w:t>/</w:t>
            </w:r>
            <w:r>
              <w:rPr>
                <w:rFonts w:ascii="微软雅黑" w:eastAsia="微软雅黑" w:hAnsi="微软雅黑" w:hint="eastAsia"/>
                <w:szCs w:val="21"/>
                <w:lang w:val="fr-FR"/>
              </w:rPr>
              <w:t>人，游客可根据自身身体状况，选择不上城墙或自行购买上门票）。晚上自费</w:t>
            </w:r>
            <w:r>
              <w:rPr>
                <w:rFonts w:ascii="微软雅黑" w:eastAsia="微软雅黑" w:hAnsi="微软雅黑" w:hint="eastAsia"/>
                <w:szCs w:val="21"/>
                <w:lang w:val="fr-FR"/>
              </w:rPr>
              <w:t>150-200</w:t>
            </w:r>
            <w:r>
              <w:rPr>
                <w:rFonts w:ascii="微软雅黑" w:eastAsia="微软雅黑" w:hAnsi="微软雅黑" w:hint="eastAsia"/>
                <w:szCs w:val="21"/>
                <w:lang w:val="fr-FR"/>
              </w:rPr>
              <w:t>元、人参加【藏民家访活动】，让您身临其境的</w:t>
            </w:r>
            <w:r>
              <w:rPr>
                <w:rFonts w:ascii="微软雅黑" w:eastAsia="微软雅黑" w:hAnsi="微软雅黑" w:hint="eastAsia"/>
                <w:szCs w:val="21"/>
                <w:lang w:val="fr-FR"/>
              </w:rPr>
              <w:t>融入藏家生活，感受藏族的建筑、风土人情、宗教信仰、与藏族帅哥美女一起参与郭壮狂欢，品尝具有藏羌特色的烤羊、青稞酒、酥油茶等。晚上入住九寨沟酒店。</w:t>
            </w:r>
          </w:p>
        </w:tc>
      </w:tr>
      <w:tr w:rsidR="00693A07">
        <w:tc>
          <w:tcPr>
            <w:tcW w:w="1129" w:type="dxa"/>
          </w:tcPr>
          <w:p w:rsidR="00693A07" w:rsidRDefault="003F098D">
            <w:pPr>
              <w:rPr>
                <w:rFonts w:ascii="微软雅黑" w:eastAsia="微软雅黑" w:hAnsi="微软雅黑"/>
                <w:szCs w:val="21"/>
              </w:rPr>
            </w:pPr>
            <w:bookmarkStart w:id="4" w:name="OLE_LINK5"/>
            <w:r>
              <w:rPr>
                <w:rFonts w:ascii="微软雅黑" w:eastAsia="微软雅黑" w:hAnsi="微软雅黑" w:hint="eastAsia"/>
                <w:szCs w:val="21"/>
              </w:rPr>
              <w:t>第三天</w:t>
            </w:r>
          </w:p>
        </w:tc>
        <w:tc>
          <w:tcPr>
            <w:tcW w:w="5529" w:type="dxa"/>
          </w:tcPr>
          <w:p w:rsidR="00693A07" w:rsidRDefault="003F098D">
            <w:pPr>
              <w:rPr>
                <w:rFonts w:ascii="微软雅黑" w:eastAsia="微软雅黑" w:hAnsi="微软雅黑"/>
                <w:szCs w:val="21"/>
              </w:rPr>
            </w:pPr>
            <w:bookmarkStart w:id="5" w:name="OLE_LINK7"/>
            <w:r>
              <w:rPr>
                <w:rFonts w:ascii="微软雅黑" w:eastAsia="微软雅黑" w:hAnsi="微软雅黑" w:hint="eastAsia"/>
                <w:szCs w:val="21"/>
              </w:rPr>
              <w:t>用餐：</w:t>
            </w:r>
            <w:r>
              <w:rPr>
                <w:rFonts w:ascii="微软雅黑" w:eastAsia="微软雅黑" w:hAnsi="微软雅黑" w:cs="Courier New" w:hint="eastAsia"/>
                <w:szCs w:val="21"/>
              </w:rPr>
              <w:t>早：</w:t>
            </w:r>
            <w:bookmarkStart w:id="6" w:name="OLE_LINK3"/>
            <w:r>
              <w:rPr>
                <w:rFonts w:ascii="微软雅黑" w:eastAsia="微软雅黑" w:hAnsi="微软雅黑" w:cs="Courier New" w:hint="eastAsia"/>
                <w:szCs w:val="21"/>
              </w:rPr>
              <w:t>√</w:t>
            </w:r>
            <w:bookmarkEnd w:id="6"/>
            <w:r>
              <w:rPr>
                <w:rFonts w:ascii="微软雅黑" w:eastAsia="微软雅黑" w:hAnsi="微软雅黑" w:cs="Courier New" w:hint="eastAsia"/>
                <w:szCs w:val="21"/>
              </w:rPr>
              <w:t xml:space="preserve"> </w:t>
            </w:r>
            <w:r>
              <w:rPr>
                <w:rFonts w:ascii="微软雅黑" w:eastAsia="微软雅黑" w:hAnsi="微软雅黑" w:cs="Courier New" w:hint="eastAsia"/>
                <w:szCs w:val="21"/>
              </w:rPr>
              <w:t>午：</w:t>
            </w:r>
            <w:r>
              <w:rPr>
                <w:rFonts w:ascii="微软雅黑" w:eastAsia="微软雅黑" w:hAnsi="微软雅黑" w:cs="Courier New" w:hint="eastAsia"/>
                <w:szCs w:val="21"/>
              </w:rPr>
              <w:t>不含</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晚：</w:t>
            </w:r>
            <w:bookmarkStart w:id="7" w:name="OLE_LINK9"/>
            <w:r>
              <w:rPr>
                <w:rFonts w:ascii="微软雅黑" w:eastAsia="微软雅黑" w:hAnsi="微软雅黑" w:cs="Courier New" w:hint="eastAsia"/>
                <w:szCs w:val="21"/>
              </w:rPr>
              <w:t>√</w:t>
            </w:r>
            <w:bookmarkEnd w:id="5"/>
            <w:bookmarkEnd w:id="7"/>
          </w:p>
        </w:tc>
        <w:tc>
          <w:tcPr>
            <w:tcW w:w="3798" w:type="dxa"/>
          </w:tcPr>
          <w:p w:rsidR="00693A07" w:rsidRDefault="003F098D">
            <w:pPr>
              <w:rPr>
                <w:rFonts w:ascii="微软雅黑" w:eastAsia="微软雅黑" w:hAnsi="微软雅黑"/>
                <w:szCs w:val="21"/>
              </w:rPr>
            </w:pPr>
            <w:r>
              <w:rPr>
                <w:rFonts w:ascii="微软雅黑" w:eastAsia="微软雅黑" w:hAnsi="微软雅黑" w:hint="eastAsia"/>
                <w:szCs w:val="21"/>
              </w:rPr>
              <w:t>住宿：</w:t>
            </w:r>
            <w:bookmarkStart w:id="8" w:name="OLE_LINK12"/>
            <w:r>
              <w:rPr>
                <w:rFonts w:ascii="微软雅黑" w:eastAsia="微软雅黑" w:hAnsi="微软雅黑" w:hint="eastAsia"/>
                <w:szCs w:val="21"/>
              </w:rPr>
              <w:t>九寨沟</w:t>
            </w:r>
            <w:bookmarkEnd w:id="8"/>
          </w:p>
        </w:tc>
      </w:tr>
      <w:tr w:rsidR="00693A07">
        <w:tc>
          <w:tcPr>
            <w:tcW w:w="10456" w:type="dxa"/>
            <w:gridSpan w:val="3"/>
          </w:tcPr>
          <w:p w:rsidR="00693A07" w:rsidRDefault="003F098D">
            <w:pPr>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童话世界九寨沟一天游</w:t>
            </w:r>
          </w:p>
          <w:p w:rsidR="00693A07" w:rsidRDefault="003F098D">
            <w:pPr>
              <w:rPr>
                <w:rFonts w:ascii="微软雅黑" w:eastAsia="微软雅黑" w:hAnsi="微软雅黑"/>
                <w:szCs w:val="21"/>
                <w:lang w:val="fr-FR"/>
              </w:rPr>
            </w:pPr>
            <w:r>
              <w:rPr>
                <w:rFonts w:ascii="微软雅黑" w:eastAsia="微软雅黑" w:hAnsi="微软雅黑" w:hint="eastAsia"/>
                <w:szCs w:val="21"/>
                <w:lang w:val="fr-FR"/>
              </w:rPr>
              <w:t>酒店自助早餐后（</w:t>
            </w:r>
            <w:r>
              <w:rPr>
                <w:rFonts w:ascii="微软雅黑" w:eastAsia="微软雅黑" w:hAnsi="微软雅黑" w:hint="eastAsia"/>
                <w:szCs w:val="21"/>
                <w:lang w:val="fr-FR"/>
              </w:rPr>
              <w:t>08</w:t>
            </w:r>
            <w:r>
              <w:rPr>
                <w:rFonts w:ascii="微软雅黑" w:eastAsia="微软雅黑" w:hAnsi="微软雅黑" w:hint="eastAsia"/>
                <w:szCs w:val="21"/>
                <w:lang w:val="fr-FR"/>
              </w:rPr>
              <w:t>：</w:t>
            </w:r>
            <w:r>
              <w:rPr>
                <w:rFonts w:ascii="微软雅黑" w:eastAsia="微软雅黑" w:hAnsi="微软雅黑" w:hint="eastAsia"/>
                <w:szCs w:val="21"/>
                <w:lang w:val="fr-FR"/>
              </w:rPr>
              <w:t>30</w:t>
            </w:r>
            <w:r>
              <w:rPr>
                <w:rFonts w:ascii="微软雅黑" w:eastAsia="微软雅黑" w:hAnsi="微软雅黑" w:hint="eastAsia"/>
                <w:szCs w:val="21"/>
                <w:lang w:val="fr-FR"/>
              </w:rPr>
              <w:t>分准时）进入【童话世界九寨沟，不含观光车</w:t>
            </w:r>
            <w:r>
              <w:rPr>
                <w:rFonts w:ascii="微软雅黑" w:eastAsia="微软雅黑" w:hAnsi="微软雅黑" w:hint="eastAsia"/>
                <w:szCs w:val="21"/>
                <w:lang w:val="fr-FR"/>
              </w:rPr>
              <w:t>90</w:t>
            </w:r>
            <w:r>
              <w:rPr>
                <w:rFonts w:ascii="微软雅黑" w:eastAsia="微软雅黑" w:hAnsi="微软雅黑" w:hint="eastAsia"/>
                <w:szCs w:val="21"/>
                <w:lang w:val="fr-FR"/>
              </w:rPr>
              <w:t>元</w:t>
            </w:r>
            <w:r>
              <w:rPr>
                <w:rFonts w:ascii="微软雅黑" w:eastAsia="微软雅黑" w:hAnsi="微软雅黑" w:hint="eastAsia"/>
                <w:szCs w:val="21"/>
                <w:lang w:val="fr-FR"/>
              </w:rPr>
              <w:t>/</w:t>
            </w:r>
            <w:r>
              <w:rPr>
                <w:rFonts w:ascii="微软雅黑" w:eastAsia="微软雅黑" w:hAnsi="微软雅黑" w:hint="eastAsia"/>
                <w:szCs w:val="21"/>
                <w:lang w:val="fr-FR"/>
              </w:rPr>
              <w:t>人】，观树正沟</w:t>
            </w:r>
            <w:r>
              <w:rPr>
                <w:rFonts w:ascii="微软雅黑" w:eastAsia="微软雅黑" w:hAnsi="微软雅黑" w:hint="eastAsia"/>
                <w:szCs w:val="21"/>
                <w:lang w:val="fr-FR"/>
              </w:rPr>
              <w:t>[14</w:t>
            </w:r>
            <w:r>
              <w:rPr>
                <w:rFonts w:ascii="微软雅黑" w:eastAsia="微软雅黑" w:hAnsi="微软雅黑" w:hint="eastAsia"/>
                <w:szCs w:val="21"/>
                <w:lang w:val="fr-FR"/>
              </w:rPr>
              <w:t>公里</w:t>
            </w:r>
            <w:r>
              <w:rPr>
                <w:rFonts w:ascii="微软雅黑" w:eastAsia="微软雅黑" w:hAnsi="微软雅黑" w:hint="eastAsia"/>
                <w:szCs w:val="21"/>
                <w:lang w:val="fr-FR"/>
              </w:rPr>
              <w:t>]</w:t>
            </w:r>
            <w:r>
              <w:rPr>
                <w:rFonts w:ascii="微软雅黑" w:eastAsia="微软雅黑" w:hAnsi="微软雅黑" w:hint="eastAsia"/>
                <w:szCs w:val="21"/>
                <w:lang w:val="fr-FR"/>
              </w:rPr>
              <w:t>树正瀑布、火花海、犀牛海、卧龙海；则渣洼沟</w:t>
            </w:r>
            <w:r>
              <w:rPr>
                <w:rFonts w:ascii="微软雅黑" w:eastAsia="微软雅黑" w:hAnsi="微软雅黑" w:hint="eastAsia"/>
                <w:szCs w:val="21"/>
                <w:lang w:val="fr-FR"/>
              </w:rPr>
              <w:t>[18</w:t>
            </w:r>
            <w:r>
              <w:rPr>
                <w:rFonts w:ascii="微软雅黑" w:eastAsia="微软雅黑" w:hAnsi="微软雅黑" w:hint="eastAsia"/>
                <w:szCs w:val="21"/>
                <w:lang w:val="fr-FR"/>
              </w:rPr>
              <w:t>公里</w:t>
            </w:r>
            <w:r>
              <w:rPr>
                <w:rFonts w:ascii="微软雅黑" w:eastAsia="微软雅黑" w:hAnsi="微软雅黑" w:hint="eastAsia"/>
                <w:szCs w:val="21"/>
                <w:lang w:val="fr-FR"/>
              </w:rPr>
              <w:t>]</w:t>
            </w:r>
            <w:r>
              <w:rPr>
                <w:rFonts w:ascii="微软雅黑" w:eastAsia="微软雅黑" w:hAnsi="微软雅黑" w:hint="eastAsia"/>
                <w:szCs w:val="21"/>
                <w:lang w:val="fr-FR"/>
              </w:rPr>
              <w:t>的长海、五彩池；日则沟</w:t>
            </w:r>
            <w:r>
              <w:rPr>
                <w:rFonts w:ascii="微软雅黑" w:eastAsia="微软雅黑" w:hAnsi="微软雅黑" w:hint="eastAsia"/>
                <w:szCs w:val="21"/>
                <w:lang w:val="fr-FR"/>
              </w:rPr>
              <w:t>[17</w:t>
            </w:r>
            <w:r>
              <w:rPr>
                <w:rFonts w:ascii="微软雅黑" w:eastAsia="微软雅黑" w:hAnsi="微软雅黑" w:hint="eastAsia"/>
                <w:szCs w:val="21"/>
                <w:lang w:val="fr-FR"/>
              </w:rPr>
              <w:t>公里</w:t>
            </w:r>
            <w:r>
              <w:rPr>
                <w:rFonts w:ascii="微软雅黑" w:eastAsia="微软雅黑" w:hAnsi="微软雅黑" w:hint="eastAsia"/>
                <w:szCs w:val="21"/>
                <w:lang w:val="fr-FR"/>
              </w:rPr>
              <w:t>]</w:t>
            </w:r>
            <w:r>
              <w:rPr>
                <w:rFonts w:ascii="微软雅黑" w:eastAsia="微软雅黑" w:hAnsi="微软雅黑" w:hint="eastAsia"/>
                <w:szCs w:val="21"/>
                <w:lang w:val="fr-FR"/>
              </w:rPr>
              <w:t>的珍珠滩、五花海、熊猫海</w:t>
            </w:r>
            <w:r>
              <w:rPr>
                <w:rFonts w:ascii="微软雅黑" w:eastAsia="微软雅黑" w:hAnsi="微软雅黑" w:hint="eastAsia"/>
                <w:szCs w:val="21"/>
                <w:lang w:val="fr-FR"/>
              </w:rPr>
              <w:lastRenderedPageBreak/>
              <w:t>真正了解九寨沟的二滩、三沟、四瀑、五绝</w:t>
            </w:r>
            <w:r>
              <w:rPr>
                <w:rFonts w:ascii="微软雅黑" w:eastAsia="微软雅黑" w:hAnsi="微软雅黑" w:hint="eastAsia"/>
                <w:szCs w:val="21"/>
                <w:lang w:val="fr-FR"/>
              </w:rPr>
              <w:t>[</w:t>
            </w:r>
            <w:r>
              <w:rPr>
                <w:rFonts w:ascii="微软雅黑" w:eastAsia="微软雅黑" w:hAnsi="微软雅黑" w:hint="eastAsia"/>
                <w:szCs w:val="21"/>
                <w:lang w:val="fr-FR"/>
              </w:rPr>
              <w:t>提示沟内全天游览请保管好九寨沟内观光车票。【沟内游览前，请与导游落实出沟的时间与集合地点，统一时间返回酒店】晚上入住九寨沟酒店。晚餐后前往参加【九寨千古情晚会】（</w:t>
            </w:r>
            <w:r>
              <w:rPr>
                <w:rFonts w:ascii="微软雅黑" w:eastAsia="微软雅黑" w:hAnsi="微软雅黑" w:hint="eastAsia"/>
                <w:szCs w:val="21"/>
                <w:lang w:val="fr-FR"/>
              </w:rPr>
              <w:t>260-320</w:t>
            </w:r>
            <w:r>
              <w:rPr>
                <w:rFonts w:ascii="微软雅黑" w:eastAsia="微软雅黑" w:hAnsi="微软雅黑" w:hint="eastAsia"/>
                <w:szCs w:val="21"/>
                <w:lang w:val="fr-FR"/>
              </w:rPr>
              <w:t>元</w:t>
            </w:r>
            <w:r>
              <w:rPr>
                <w:rFonts w:ascii="微软雅黑" w:eastAsia="微软雅黑" w:hAnsi="微软雅黑" w:hint="eastAsia"/>
                <w:szCs w:val="21"/>
                <w:lang w:val="fr-FR"/>
              </w:rPr>
              <w:t>/</w:t>
            </w:r>
            <w:r>
              <w:rPr>
                <w:rFonts w:ascii="微软雅黑" w:eastAsia="微软雅黑" w:hAnsi="微软雅黑" w:hint="eastAsia"/>
                <w:szCs w:val="21"/>
                <w:lang w:val="fr-FR"/>
              </w:rPr>
              <w:t>人费用需自理，活动时间约</w:t>
            </w:r>
            <w:r>
              <w:rPr>
                <w:rFonts w:ascii="微软雅黑" w:eastAsia="微软雅黑" w:hAnsi="微软雅黑" w:hint="eastAsia"/>
                <w:szCs w:val="21"/>
                <w:lang w:val="fr-FR"/>
              </w:rPr>
              <w:t>80</w:t>
            </w:r>
            <w:r>
              <w:rPr>
                <w:rFonts w:ascii="微软雅黑" w:eastAsia="微软雅黑" w:hAnsi="微软雅黑" w:hint="eastAsia"/>
                <w:szCs w:val="21"/>
                <w:lang w:val="fr-FR"/>
              </w:rPr>
              <w:t>分钟）；九寨千古情：宋城集团倾力打造，大型原生态歌舞</w:t>
            </w:r>
            <w:r>
              <w:rPr>
                <w:rFonts w:ascii="微软雅黑" w:eastAsia="微软雅黑" w:hAnsi="微软雅黑" w:hint="eastAsia"/>
                <w:szCs w:val="21"/>
                <w:lang w:val="fr-FR"/>
              </w:rPr>
              <w:t>《九寨千古情》是全球首创的</w:t>
            </w:r>
            <w:r>
              <w:rPr>
                <w:rFonts w:ascii="微软雅黑" w:eastAsia="微软雅黑" w:hAnsi="微软雅黑" w:hint="eastAsia"/>
                <w:szCs w:val="21"/>
                <w:lang w:val="fr-FR"/>
              </w:rPr>
              <w:t>5D</w:t>
            </w:r>
            <w:r>
              <w:rPr>
                <w:rFonts w:ascii="微软雅黑" w:eastAsia="微软雅黑" w:hAnsi="微软雅黑" w:hint="eastAsia"/>
                <w:szCs w:val="21"/>
                <w:lang w:val="fr-FR"/>
              </w:rPr>
              <w:t>剧院实景演出，优美而神秘的藏羌歌舞带你进入穿越时空之旅，辉煌的大唐皇宫展现了文成公主汉藏和亲的壮举。再现</w:t>
            </w:r>
            <w:r>
              <w:rPr>
                <w:rFonts w:ascii="微软雅黑" w:eastAsia="微软雅黑" w:hAnsi="微软雅黑" w:hint="eastAsia"/>
                <w:szCs w:val="21"/>
                <w:lang w:val="fr-FR"/>
              </w:rPr>
              <w:t>512</w:t>
            </w:r>
            <w:r>
              <w:rPr>
                <w:rFonts w:ascii="微软雅黑" w:eastAsia="微软雅黑" w:hAnsi="微软雅黑" w:hint="eastAsia"/>
                <w:szCs w:val="21"/>
                <w:lang w:val="fr-FR"/>
              </w:rPr>
              <w:t>汶川大地震的惨烈场面；是迄今为止四川省投资最巨、科技含量最高、藏羌原生态文化容量最大的旅游演艺秀。</w:t>
            </w:r>
          </w:p>
          <w:p w:rsidR="00693A07" w:rsidRDefault="003F098D">
            <w:pPr>
              <w:rPr>
                <w:rFonts w:ascii="微软雅黑" w:eastAsia="微软雅黑" w:hAnsi="微软雅黑"/>
                <w:szCs w:val="21"/>
                <w:lang w:val="fr-FR"/>
              </w:rPr>
            </w:pPr>
            <w:r>
              <w:rPr>
                <w:rFonts w:ascii="微软雅黑" w:eastAsia="微软雅黑" w:hAnsi="微软雅黑" w:hint="eastAsia"/>
                <w:szCs w:val="21"/>
                <w:lang w:val="fr-FR"/>
              </w:rPr>
              <w:t>温馨提示：</w:t>
            </w:r>
            <w:r>
              <w:rPr>
                <w:rFonts w:ascii="微软雅黑" w:eastAsia="微软雅黑" w:hAnsi="微软雅黑" w:hint="eastAsia"/>
                <w:szCs w:val="21"/>
                <w:lang w:val="fr-FR"/>
              </w:rPr>
              <w:t xml:space="preserve"> 1</w:t>
            </w:r>
            <w:r>
              <w:rPr>
                <w:rFonts w:ascii="微软雅黑" w:eastAsia="微软雅黑" w:hAnsi="微软雅黑" w:hint="eastAsia"/>
                <w:szCs w:val="21"/>
                <w:lang w:val="fr-FR"/>
              </w:rPr>
              <w:t>、包含景点：九寨沟风景区不含观光车</w:t>
            </w:r>
            <w:r>
              <w:rPr>
                <w:rFonts w:ascii="微软雅黑" w:eastAsia="微软雅黑" w:hAnsi="微软雅黑" w:hint="eastAsia"/>
                <w:szCs w:val="21"/>
                <w:lang w:val="fr-FR"/>
              </w:rPr>
              <w:t>90</w:t>
            </w:r>
            <w:r>
              <w:rPr>
                <w:rFonts w:ascii="微软雅黑" w:eastAsia="微软雅黑" w:hAnsi="微软雅黑" w:hint="eastAsia"/>
                <w:szCs w:val="21"/>
                <w:lang w:val="fr-FR"/>
              </w:rPr>
              <w:t>元</w:t>
            </w:r>
            <w:r>
              <w:rPr>
                <w:rFonts w:ascii="微软雅黑" w:eastAsia="微软雅黑" w:hAnsi="微软雅黑" w:hint="eastAsia"/>
                <w:szCs w:val="21"/>
                <w:lang w:val="fr-FR"/>
              </w:rPr>
              <w:t>/</w:t>
            </w:r>
            <w:r>
              <w:rPr>
                <w:rFonts w:ascii="微软雅黑" w:eastAsia="微软雅黑" w:hAnsi="微软雅黑" w:hint="eastAsia"/>
                <w:szCs w:val="21"/>
                <w:lang w:val="fr-FR"/>
              </w:rPr>
              <w:t>人；不含沟内自助中餐</w:t>
            </w:r>
            <w:r>
              <w:rPr>
                <w:rFonts w:ascii="微软雅黑" w:eastAsia="微软雅黑" w:hAnsi="微软雅黑" w:hint="eastAsia"/>
                <w:szCs w:val="21"/>
                <w:lang w:val="fr-FR"/>
              </w:rPr>
              <w:t>68</w:t>
            </w:r>
            <w:r>
              <w:rPr>
                <w:rFonts w:ascii="微软雅黑" w:eastAsia="微软雅黑" w:hAnsi="微软雅黑" w:hint="eastAsia"/>
                <w:szCs w:val="21"/>
                <w:lang w:val="fr-FR"/>
              </w:rPr>
              <w:t>元</w:t>
            </w:r>
            <w:r>
              <w:rPr>
                <w:rFonts w:ascii="微软雅黑" w:eastAsia="微软雅黑" w:hAnsi="微软雅黑" w:hint="eastAsia"/>
                <w:szCs w:val="21"/>
                <w:lang w:val="fr-FR"/>
              </w:rPr>
              <w:t>/</w:t>
            </w:r>
            <w:r>
              <w:rPr>
                <w:rFonts w:ascii="微软雅黑" w:eastAsia="微软雅黑" w:hAnsi="微软雅黑" w:hint="eastAsia"/>
                <w:szCs w:val="21"/>
                <w:lang w:val="fr-FR"/>
              </w:rPr>
              <w:t>人；</w:t>
            </w:r>
          </w:p>
          <w:p w:rsidR="00693A07" w:rsidRDefault="003F098D">
            <w:pPr>
              <w:rPr>
                <w:rFonts w:ascii="微软雅黑" w:eastAsia="微软雅黑" w:hAnsi="微软雅黑"/>
                <w:szCs w:val="21"/>
                <w:lang w:val="fr-FR"/>
              </w:rPr>
            </w:pPr>
            <w:r>
              <w:rPr>
                <w:rFonts w:ascii="微软雅黑" w:eastAsia="微软雅黑" w:hAnsi="微软雅黑" w:hint="eastAsia"/>
                <w:szCs w:val="21"/>
                <w:lang w:val="fr-FR"/>
              </w:rPr>
              <w:t>2</w:t>
            </w:r>
            <w:r>
              <w:rPr>
                <w:rFonts w:ascii="微软雅黑" w:eastAsia="微软雅黑" w:hAnsi="微软雅黑" w:hint="eastAsia"/>
                <w:szCs w:val="21"/>
                <w:lang w:val="fr-FR"/>
              </w:rPr>
              <w:t>、九寨沟景区的游览方式需要乘坐景区观光车，请妥善保管好九寨沟的观光车票，以免查票；</w:t>
            </w:r>
          </w:p>
          <w:p w:rsidR="00693A07" w:rsidRDefault="003F098D">
            <w:pPr>
              <w:rPr>
                <w:rFonts w:ascii="微软雅黑" w:eastAsia="微软雅黑" w:hAnsi="微软雅黑" w:cs="微软雅黑"/>
                <w:b/>
                <w:bCs/>
                <w:color w:val="FF0000"/>
                <w:szCs w:val="21"/>
              </w:rPr>
            </w:pPr>
            <w:r>
              <w:rPr>
                <w:rFonts w:ascii="微软雅黑" w:eastAsia="微软雅黑" w:hAnsi="微软雅黑" w:hint="eastAsia"/>
                <w:szCs w:val="21"/>
                <w:lang w:val="fr-FR"/>
              </w:rPr>
              <w:t>3</w:t>
            </w:r>
            <w:r>
              <w:rPr>
                <w:rFonts w:ascii="微软雅黑" w:eastAsia="微软雅黑" w:hAnsi="微软雅黑" w:hint="eastAsia"/>
                <w:szCs w:val="21"/>
                <w:lang w:val="fr-FR"/>
              </w:rPr>
              <w:t>、此天行程户外游览时间较长，九寨沟高原地区日照充足，紫外线较强，请备好太阳镜、太阳伞、防晒霜等</w:t>
            </w:r>
            <w:r>
              <w:rPr>
                <w:rFonts w:ascii="微软雅黑" w:eastAsia="微软雅黑" w:hAnsi="微软雅黑" w:hint="eastAsia"/>
                <w:szCs w:val="21"/>
                <w:lang w:val="fr-FR"/>
              </w:rPr>
              <w:t>物品；请遵守景区管理制度，禁止吸烟、乱丢垃圾、违者最低罚款</w:t>
            </w:r>
            <w:r>
              <w:rPr>
                <w:rFonts w:ascii="微软雅黑" w:eastAsia="微软雅黑" w:hAnsi="微软雅黑" w:hint="eastAsia"/>
                <w:szCs w:val="21"/>
                <w:lang w:val="fr-FR"/>
              </w:rPr>
              <w:t>500</w:t>
            </w:r>
            <w:r>
              <w:rPr>
                <w:rFonts w:ascii="微软雅黑" w:eastAsia="微软雅黑" w:hAnsi="微软雅黑" w:hint="eastAsia"/>
                <w:szCs w:val="21"/>
                <w:lang w:val="fr-FR"/>
              </w:rPr>
              <w:t>元起；景区都是公共环保车的方式运行，每个景点都有一个环保车上下的车站，请在车站坐车，请保管好九寨沟内观光车票。</w:t>
            </w:r>
          </w:p>
        </w:tc>
      </w:tr>
      <w:tr w:rsidR="00693A07">
        <w:tc>
          <w:tcPr>
            <w:tcW w:w="1129" w:type="dxa"/>
          </w:tcPr>
          <w:p w:rsidR="00693A07" w:rsidRDefault="003F098D">
            <w:pPr>
              <w:rPr>
                <w:rFonts w:ascii="微软雅黑" w:eastAsia="微软雅黑" w:hAnsi="微软雅黑"/>
                <w:szCs w:val="21"/>
              </w:rPr>
            </w:pPr>
            <w:bookmarkStart w:id="9" w:name="OLE_LINK4"/>
            <w:bookmarkEnd w:id="4"/>
            <w:r>
              <w:rPr>
                <w:rFonts w:ascii="微软雅黑" w:eastAsia="微软雅黑" w:hAnsi="微软雅黑" w:hint="eastAsia"/>
                <w:szCs w:val="21"/>
              </w:rPr>
              <w:lastRenderedPageBreak/>
              <w:t>第四天</w:t>
            </w:r>
          </w:p>
        </w:tc>
        <w:tc>
          <w:tcPr>
            <w:tcW w:w="5529" w:type="dxa"/>
          </w:tcPr>
          <w:p w:rsidR="00693A07" w:rsidRDefault="003F098D">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早：</w:t>
            </w:r>
            <w:bookmarkStart w:id="10" w:name="OLE_LINK11"/>
            <w:r>
              <w:rPr>
                <w:rFonts w:ascii="微软雅黑" w:eastAsia="微软雅黑" w:hAnsi="微软雅黑" w:cs="Courier New" w:hint="eastAsia"/>
                <w:szCs w:val="21"/>
              </w:rPr>
              <w:t>√</w:t>
            </w:r>
            <w:bookmarkEnd w:id="10"/>
            <w:r>
              <w:rPr>
                <w:rFonts w:ascii="微软雅黑" w:eastAsia="微软雅黑" w:hAnsi="微软雅黑" w:cs="Courier New" w:hint="eastAsia"/>
                <w:szCs w:val="21"/>
              </w:rPr>
              <w:t xml:space="preserve"> </w:t>
            </w:r>
            <w:r>
              <w:rPr>
                <w:rFonts w:ascii="微软雅黑" w:eastAsia="微软雅黑" w:hAnsi="微软雅黑" w:cs="Courier New" w:hint="eastAsia"/>
                <w:szCs w:val="21"/>
              </w:rPr>
              <w:t>午：√</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晚：</w:t>
            </w:r>
            <w:bookmarkStart w:id="11" w:name="OLE_LINK14"/>
            <w:r>
              <w:rPr>
                <w:rFonts w:ascii="微软雅黑" w:eastAsia="微软雅黑" w:hAnsi="微软雅黑" w:cs="Courier New" w:hint="eastAsia"/>
                <w:szCs w:val="21"/>
              </w:rPr>
              <w:t>√</w:t>
            </w:r>
            <w:bookmarkEnd w:id="11"/>
          </w:p>
        </w:tc>
        <w:tc>
          <w:tcPr>
            <w:tcW w:w="3798" w:type="dxa"/>
          </w:tcPr>
          <w:p w:rsidR="00693A07" w:rsidRDefault="003F098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茂县</w:t>
            </w:r>
          </w:p>
        </w:tc>
      </w:tr>
      <w:tr w:rsidR="00693A07">
        <w:tc>
          <w:tcPr>
            <w:tcW w:w="10456" w:type="dxa"/>
            <w:gridSpan w:val="3"/>
          </w:tcPr>
          <w:p w:rsidR="00693A07" w:rsidRDefault="003F098D">
            <w:pPr>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九寨沟</w:t>
            </w:r>
            <w:r>
              <w:rPr>
                <w:rFonts w:ascii="微软雅黑" w:eastAsia="微软雅黑" w:hAnsi="微软雅黑" w:cs="微软雅黑" w:hint="eastAsia"/>
                <w:b/>
                <w:bCs/>
                <w:noProof/>
                <w:color w:val="FF0000"/>
                <w:szCs w:val="21"/>
              </w:rPr>
              <w:drawing>
                <wp:inline distT="0" distB="0" distL="114300" distR="114300">
                  <wp:extent cx="286385" cy="246380"/>
                  <wp:effectExtent l="0" t="0" r="18415" b="1270"/>
                  <wp:docPr id="22" name="图片 5"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 descr="车"/>
                          <pic:cNvPicPr>
                            <a:picLocks noChangeAspect="1"/>
                          </pic:cNvPicPr>
                        </pic:nvPicPr>
                        <pic:blipFill>
                          <a:blip r:embed="rId9" cstate="print"/>
                          <a:stretch>
                            <a:fillRect/>
                          </a:stretch>
                        </pic:blipFill>
                        <pic:spPr>
                          <a:xfrm>
                            <a:off x="0" y="0"/>
                            <a:ext cx="286385" cy="246380"/>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上磨水乡</w:t>
            </w:r>
            <w:r>
              <w:rPr>
                <w:rFonts w:ascii="微软雅黑" w:eastAsia="微软雅黑" w:hAnsi="微软雅黑" w:cs="微软雅黑" w:hint="eastAsia"/>
                <w:b/>
                <w:bCs/>
                <w:noProof/>
                <w:color w:val="FF0000"/>
                <w:szCs w:val="21"/>
              </w:rPr>
              <w:drawing>
                <wp:inline distT="0" distB="0" distL="114300" distR="114300">
                  <wp:extent cx="286385" cy="246380"/>
                  <wp:effectExtent l="0" t="0" r="18415" b="1270"/>
                  <wp:docPr id="23" name="图片 6"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 descr="车"/>
                          <pic:cNvPicPr>
                            <a:picLocks noChangeAspect="1"/>
                          </pic:cNvPicPr>
                        </pic:nvPicPr>
                        <pic:blipFill>
                          <a:blip r:embed="rId9" cstate="print"/>
                          <a:stretch>
                            <a:fillRect/>
                          </a:stretch>
                        </pic:blipFill>
                        <pic:spPr>
                          <a:xfrm>
                            <a:off x="0" y="0"/>
                            <a:ext cx="286385" cy="246380"/>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黄龙</w:t>
            </w:r>
            <w:r>
              <w:rPr>
                <w:rFonts w:ascii="微软雅黑" w:eastAsia="微软雅黑" w:hAnsi="微软雅黑" w:cs="微软雅黑" w:hint="eastAsia"/>
                <w:b/>
                <w:bCs/>
                <w:noProof/>
                <w:color w:val="FF0000"/>
                <w:szCs w:val="21"/>
              </w:rPr>
              <w:drawing>
                <wp:inline distT="0" distB="0" distL="114300" distR="114300">
                  <wp:extent cx="286385" cy="246380"/>
                  <wp:effectExtent l="0" t="0" r="18415" b="1270"/>
                  <wp:docPr id="24" name="图片 7"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descr="车"/>
                          <pic:cNvPicPr>
                            <a:picLocks noChangeAspect="1"/>
                          </pic:cNvPicPr>
                        </pic:nvPicPr>
                        <pic:blipFill>
                          <a:blip r:embed="rId9" cstate="print"/>
                          <a:stretch>
                            <a:fillRect/>
                          </a:stretch>
                        </pic:blipFill>
                        <pic:spPr>
                          <a:xfrm>
                            <a:off x="0" y="0"/>
                            <a:ext cx="286385" cy="246380"/>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茂县</w:t>
            </w:r>
          </w:p>
          <w:p w:rsidR="00693A07" w:rsidRDefault="003F098D">
            <w:pPr>
              <w:rPr>
                <w:rFonts w:ascii="微软雅黑" w:eastAsia="微软雅黑" w:hAnsi="微软雅黑" w:cs="微软雅黑"/>
                <w:b/>
                <w:bCs/>
                <w:color w:val="FF0000"/>
                <w:szCs w:val="21"/>
              </w:rPr>
            </w:pPr>
            <w:r>
              <w:rPr>
                <w:rFonts w:ascii="微软雅黑" w:eastAsia="微软雅黑" w:hAnsi="微软雅黑" w:hint="eastAsia"/>
                <w:szCs w:val="21"/>
                <w:lang w:val="fr-FR"/>
              </w:rPr>
              <w:t>早餐后离开迷人仙境九寨沟，经九道拐至岷江源头，体验毛泽东的</w:t>
            </w:r>
            <w:r>
              <w:rPr>
                <w:rFonts w:ascii="微软雅黑" w:eastAsia="微软雅黑" w:hAnsi="微软雅黑" w:hint="eastAsia"/>
                <w:szCs w:val="21"/>
                <w:lang w:val="fr-FR"/>
              </w:rPr>
              <w:t>"</w:t>
            </w:r>
            <w:r>
              <w:rPr>
                <w:rFonts w:ascii="微软雅黑" w:eastAsia="微软雅黑" w:hAnsi="微软雅黑" w:hint="eastAsia"/>
                <w:szCs w:val="21"/>
                <w:lang w:val="fr-FR"/>
              </w:rPr>
              <w:t>更喜岷山千里雪</w:t>
            </w:r>
            <w:r>
              <w:rPr>
                <w:rFonts w:ascii="微软雅黑" w:eastAsia="微软雅黑" w:hAnsi="微软雅黑" w:hint="eastAsia"/>
                <w:szCs w:val="21"/>
                <w:lang w:val="fr-FR"/>
              </w:rPr>
              <w:t>"</w:t>
            </w:r>
            <w:r>
              <w:rPr>
                <w:rFonts w:ascii="微软雅黑" w:eastAsia="微软雅黑" w:hAnsi="微软雅黑" w:hint="eastAsia"/>
                <w:szCs w:val="21"/>
                <w:lang w:val="fr-FR"/>
              </w:rPr>
              <w:t>的豪迈情怀，延途游览阿坝特色民族文化村——【上磨水乡】（行程特色赠送，游览时间约</w:t>
            </w:r>
            <w:r>
              <w:rPr>
                <w:rFonts w:ascii="微软雅黑" w:eastAsia="微软雅黑" w:hAnsi="微软雅黑" w:hint="eastAsia"/>
                <w:szCs w:val="21"/>
                <w:lang w:val="fr-FR"/>
              </w:rPr>
              <w:t>60</w:t>
            </w:r>
            <w:r>
              <w:rPr>
                <w:rFonts w:ascii="微软雅黑" w:eastAsia="微软雅黑" w:hAnsi="微软雅黑" w:hint="eastAsia"/>
                <w:szCs w:val="21"/>
                <w:lang w:val="fr-FR"/>
              </w:rPr>
              <w:t>分钟）；这里是藏民族聚居村寨，边远之地还保留国内少有的一妻多夫的婚姻制度。这里五色经幡如祥云般缭绕在山间，美丽的草原醉人心脾，静谧和谐的藏族小村庄静卧在蓝天下。具有自然人文景观优美、民俗风情纯朴和民族宗教文化浓郁等特色。后川主寺自由活动（行程特别赠送，游览时间</w:t>
            </w:r>
            <w:r>
              <w:rPr>
                <w:rFonts w:ascii="微软雅黑" w:eastAsia="微软雅黑" w:hAnsi="微软雅黑" w:hint="eastAsia"/>
                <w:szCs w:val="21"/>
                <w:lang w:val="fr-FR"/>
              </w:rPr>
              <w:t>1</w:t>
            </w:r>
            <w:r>
              <w:rPr>
                <w:rFonts w:ascii="微软雅黑" w:eastAsia="微软雅黑" w:hAnsi="微软雅黑" w:hint="eastAsia"/>
                <w:szCs w:val="21"/>
                <w:lang w:val="fr-FR"/>
              </w:rPr>
              <w:t>小时），后于川主寺德吉梅朵风情街用午餐【五心定制餐饮】，乘车前往人间仙境【黄龙景区】游览。（含门票</w:t>
            </w:r>
            <w:r>
              <w:rPr>
                <w:rFonts w:ascii="微软雅黑" w:eastAsia="微软雅黑" w:hAnsi="微软雅黑" w:hint="eastAsia"/>
                <w:szCs w:val="21"/>
                <w:lang w:val="fr-FR"/>
              </w:rPr>
              <w:t>200</w:t>
            </w:r>
            <w:r>
              <w:rPr>
                <w:rFonts w:ascii="微软雅黑" w:eastAsia="微软雅黑" w:hAnsi="微软雅黑" w:hint="eastAsia"/>
                <w:szCs w:val="21"/>
                <w:lang w:val="fr-FR"/>
              </w:rPr>
              <w:t>元、人，游览时间约</w:t>
            </w:r>
            <w:r>
              <w:rPr>
                <w:rFonts w:ascii="微软雅黑" w:eastAsia="微软雅黑" w:hAnsi="微软雅黑" w:hint="eastAsia"/>
                <w:szCs w:val="21"/>
                <w:lang w:val="fr-FR"/>
              </w:rPr>
              <w:t>3</w:t>
            </w:r>
            <w:r>
              <w:rPr>
                <w:rFonts w:ascii="微软雅黑" w:eastAsia="微软雅黑" w:hAnsi="微软雅黑" w:hint="eastAsia"/>
                <w:szCs w:val="21"/>
                <w:lang w:val="fr-FR"/>
              </w:rPr>
              <w:t>小时左右）</w:t>
            </w:r>
            <w:r>
              <w:rPr>
                <w:rFonts w:ascii="微软雅黑" w:eastAsia="微软雅黑" w:hAnsi="微软雅黑" w:hint="eastAsia"/>
                <w:szCs w:val="21"/>
                <w:lang w:val="fr-FR"/>
              </w:rPr>
              <w:t xml:space="preserve"> </w:t>
            </w:r>
            <w:r>
              <w:rPr>
                <w:rFonts w:ascii="微软雅黑" w:eastAsia="微软雅黑" w:hAnsi="微软雅黑" w:hint="eastAsia"/>
                <w:szCs w:val="21"/>
                <w:lang w:val="fr-FR"/>
              </w:rPr>
              <w:t>黄龙的海拨较高，约</w:t>
            </w:r>
            <w:r>
              <w:rPr>
                <w:rFonts w:ascii="微软雅黑" w:eastAsia="微软雅黑" w:hAnsi="微软雅黑" w:hint="eastAsia"/>
                <w:szCs w:val="21"/>
                <w:lang w:val="fr-FR"/>
              </w:rPr>
              <w:t>3145-3</w:t>
            </w:r>
            <w:r>
              <w:rPr>
                <w:rFonts w:ascii="微软雅黑" w:eastAsia="微软雅黑" w:hAnsi="微软雅黑" w:hint="eastAsia"/>
                <w:szCs w:val="21"/>
                <w:lang w:val="fr-FR"/>
              </w:rPr>
              <w:t>578</w:t>
            </w:r>
            <w:r>
              <w:rPr>
                <w:rFonts w:ascii="微软雅黑" w:eastAsia="微软雅黑" w:hAnsi="微软雅黑" w:hint="eastAsia"/>
                <w:szCs w:val="21"/>
                <w:lang w:val="fr-FR"/>
              </w:rPr>
              <w:t>米，可乘坐索道（自费上行</w:t>
            </w:r>
            <w:r>
              <w:rPr>
                <w:rFonts w:ascii="微软雅黑" w:eastAsia="微软雅黑" w:hAnsi="微软雅黑" w:hint="eastAsia"/>
                <w:szCs w:val="21"/>
                <w:lang w:val="fr-FR"/>
              </w:rPr>
              <w:t>80</w:t>
            </w:r>
            <w:r>
              <w:rPr>
                <w:rFonts w:ascii="微软雅黑" w:eastAsia="微软雅黑" w:hAnsi="微软雅黑" w:hint="eastAsia"/>
                <w:szCs w:val="21"/>
                <w:lang w:val="fr-FR"/>
              </w:rPr>
              <w:t>元，下行</w:t>
            </w:r>
            <w:r>
              <w:rPr>
                <w:rFonts w:ascii="微软雅黑" w:eastAsia="微软雅黑" w:hAnsi="微软雅黑" w:hint="eastAsia"/>
                <w:szCs w:val="21"/>
                <w:lang w:val="fr-FR"/>
              </w:rPr>
              <w:t>40</w:t>
            </w:r>
            <w:r>
              <w:rPr>
                <w:rFonts w:ascii="微软雅黑" w:eastAsia="微软雅黑" w:hAnsi="微软雅黑" w:hint="eastAsia"/>
                <w:szCs w:val="21"/>
                <w:lang w:val="fr-FR"/>
              </w:rPr>
              <w:t>元）。以其雄、峻、奇、野风景特色，享有“世界奇观”、“人间瑶池”的美誉。迎宾彩池、飞瀑流辉、金沙铺底地、争艳池、明镜倒影、梭罗映彩、黄龙寺、五彩池等，彩池规模不同，形状各异，有些池水映出各种不同的色彩，五光十色，争奇斗妍；浅滩上水流涌动，阳光照射，波光粼粼，晶莹透亮；水下铺垫着一层细细的浅黄色苔藓，涉足滩流，倍感柔软清凉，此时此地，恍若进入瑶池仙境。晚上入住茂县酒店。</w:t>
            </w:r>
          </w:p>
        </w:tc>
      </w:tr>
      <w:tr w:rsidR="00693A07">
        <w:tc>
          <w:tcPr>
            <w:tcW w:w="1129" w:type="dxa"/>
          </w:tcPr>
          <w:p w:rsidR="00693A07" w:rsidRDefault="003F098D">
            <w:pPr>
              <w:rPr>
                <w:rFonts w:ascii="微软雅黑" w:eastAsia="微软雅黑" w:hAnsi="微软雅黑"/>
                <w:szCs w:val="21"/>
              </w:rPr>
            </w:pPr>
            <w:bookmarkStart w:id="12" w:name="OLE_LINK10"/>
            <w:bookmarkEnd w:id="9"/>
            <w:r>
              <w:rPr>
                <w:rFonts w:ascii="微软雅黑" w:eastAsia="微软雅黑" w:hAnsi="微软雅黑" w:hint="eastAsia"/>
                <w:szCs w:val="21"/>
              </w:rPr>
              <w:lastRenderedPageBreak/>
              <w:t>第</w:t>
            </w:r>
            <w:r>
              <w:rPr>
                <w:rFonts w:ascii="微软雅黑" w:eastAsia="微软雅黑" w:hAnsi="微软雅黑" w:hint="eastAsia"/>
                <w:szCs w:val="21"/>
              </w:rPr>
              <w:t>五</w:t>
            </w:r>
            <w:r>
              <w:rPr>
                <w:rFonts w:ascii="微软雅黑" w:eastAsia="微软雅黑" w:hAnsi="微软雅黑" w:hint="eastAsia"/>
                <w:szCs w:val="21"/>
              </w:rPr>
              <w:t>天</w:t>
            </w:r>
          </w:p>
        </w:tc>
        <w:tc>
          <w:tcPr>
            <w:tcW w:w="5529" w:type="dxa"/>
          </w:tcPr>
          <w:p w:rsidR="00693A07" w:rsidRDefault="003F098D">
            <w:pPr>
              <w:rPr>
                <w:rFonts w:ascii="微软雅黑" w:eastAsia="微软雅黑" w:hAnsi="微软雅黑"/>
                <w:szCs w:val="21"/>
              </w:rPr>
            </w:pPr>
            <w:r>
              <w:rPr>
                <w:rFonts w:ascii="微软雅黑" w:eastAsia="微软雅黑" w:hAnsi="微软雅黑" w:hint="eastAsia"/>
                <w:szCs w:val="21"/>
              </w:rPr>
              <w:t>用餐：</w:t>
            </w:r>
            <w:r>
              <w:rPr>
                <w:rFonts w:ascii="微软雅黑" w:eastAsia="微软雅黑" w:hAnsi="微软雅黑" w:cs="Courier New" w:hint="eastAsia"/>
                <w:szCs w:val="21"/>
              </w:rPr>
              <w:t>早：√</w:t>
            </w:r>
            <w:r>
              <w:rPr>
                <w:rFonts w:ascii="微软雅黑" w:eastAsia="微软雅黑" w:hAnsi="微软雅黑" w:cs="Courier New" w:hint="eastAsia"/>
                <w:szCs w:val="21"/>
              </w:rPr>
              <w:t xml:space="preserve"> </w:t>
            </w:r>
            <w:r>
              <w:rPr>
                <w:rFonts w:ascii="微软雅黑" w:eastAsia="微软雅黑" w:hAnsi="微软雅黑" w:cs="Courier New" w:hint="eastAsia"/>
                <w:szCs w:val="21"/>
              </w:rPr>
              <w:t>午：</w:t>
            </w:r>
            <w:bookmarkStart w:id="13" w:name="OLE_LINK13"/>
            <w:r>
              <w:rPr>
                <w:rFonts w:ascii="微软雅黑" w:eastAsia="微软雅黑" w:hAnsi="微软雅黑" w:cs="Courier New" w:hint="eastAsia"/>
                <w:szCs w:val="21"/>
              </w:rPr>
              <w:t>√</w:t>
            </w:r>
            <w:bookmarkEnd w:id="13"/>
            <w:r>
              <w:rPr>
                <w:rFonts w:ascii="微软雅黑" w:eastAsia="微软雅黑" w:hAnsi="微软雅黑" w:cs="Courier New" w:hint="eastAsia"/>
                <w:szCs w:val="21"/>
              </w:rPr>
              <w:t xml:space="preserve"> </w:t>
            </w:r>
            <w:r>
              <w:rPr>
                <w:rFonts w:ascii="微软雅黑" w:eastAsia="微软雅黑" w:hAnsi="微软雅黑" w:cs="Courier New" w:hint="eastAsia"/>
                <w:szCs w:val="21"/>
              </w:rPr>
              <w:t>晚：</w:t>
            </w:r>
            <w:r>
              <w:rPr>
                <w:rFonts w:ascii="微软雅黑" w:eastAsia="微软雅黑" w:hAnsi="微软雅黑" w:cs="Courier New" w:hint="eastAsia"/>
                <w:szCs w:val="21"/>
              </w:rPr>
              <w:t>不含</w:t>
            </w:r>
          </w:p>
        </w:tc>
        <w:tc>
          <w:tcPr>
            <w:tcW w:w="3798" w:type="dxa"/>
          </w:tcPr>
          <w:p w:rsidR="00693A07" w:rsidRDefault="003F098D">
            <w:pPr>
              <w:rPr>
                <w:rFonts w:ascii="微软雅黑" w:eastAsia="微软雅黑" w:hAnsi="微软雅黑"/>
                <w:szCs w:val="21"/>
              </w:rPr>
            </w:pPr>
            <w:r>
              <w:rPr>
                <w:rFonts w:ascii="微软雅黑" w:eastAsia="微软雅黑" w:hAnsi="微软雅黑" w:hint="eastAsia"/>
                <w:szCs w:val="21"/>
              </w:rPr>
              <w:t>住宿：</w:t>
            </w:r>
            <w:r>
              <w:rPr>
                <w:rFonts w:ascii="微软雅黑" w:eastAsia="微软雅黑" w:hAnsi="微软雅黑" w:hint="eastAsia"/>
                <w:szCs w:val="21"/>
              </w:rPr>
              <w:t>温暖的家</w:t>
            </w:r>
          </w:p>
        </w:tc>
      </w:tr>
      <w:tr w:rsidR="00693A07">
        <w:tc>
          <w:tcPr>
            <w:tcW w:w="10456" w:type="dxa"/>
            <w:gridSpan w:val="3"/>
          </w:tcPr>
          <w:p w:rsidR="00693A07" w:rsidRDefault="003F098D">
            <w:pPr>
              <w:rPr>
                <w:rFonts w:ascii="微软雅黑" w:eastAsia="微软雅黑" w:hAnsi="微软雅黑" w:cs="微软雅黑"/>
                <w:b/>
                <w:bCs/>
                <w:color w:val="FF0000"/>
                <w:szCs w:val="21"/>
              </w:rPr>
            </w:pPr>
            <w:r>
              <w:rPr>
                <w:rFonts w:ascii="微软雅黑" w:eastAsia="微软雅黑" w:hAnsi="微软雅黑" w:cs="微软雅黑" w:hint="eastAsia"/>
                <w:b/>
                <w:bCs/>
                <w:color w:val="FF0000"/>
                <w:szCs w:val="21"/>
              </w:rPr>
              <w:t>茂县</w:t>
            </w:r>
            <w:r>
              <w:rPr>
                <w:rFonts w:ascii="微软雅黑" w:eastAsia="微软雅黑" w:hAnsi="微软雅黑" w:cs="微软雅黑" w:hint="eastAsia"/>
                <w:b/>
                <w:bCs/>
                <w:noProof/>
                <w:color w:val="FF0000"/>
                <w:szCs w:val="21"/>
              </w:rPr>
              <w:drawing>
                <wp:inline distT="0" distB="0" distL="114300" distR="114300">
                  <wp:extent cx="286385" cy="246380"/>
                  <wp:effectExtent l="0" t="0" r="18415" b="1270"/>
                  <wp:docPr id="25" name="图片 8"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8" descr="车"/>
                          <pic:cNvPicPr>
                            <a:picLocks noChangeAspect="1"/>
                          </pic:cNvPicPr>
                        </pic:nvPicPr>
                        <pic:blipFill>
                          <a:blip r:embed="rId9" cstate="print"/>
                          <a:stretch>
                            <a:fillRect/>
                          </a:stretch>
                        </pic:blipFill>
                        <pic:spPr>
                          <a:xfrm>
                            <a:off x="0" y="0"/>
                            <a:ext cx="286385" cy="246380"/>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 xml:space="preserve"> </w:t>
            </w:r>
            <w:r>
              <w:rPr>
                <w:rFonts w:ascii="微软雅黑" w:eastAsia="微软雅黑" w:hAnsi="微软雅黑" w:cs="微软雅黑" w:hint="eastAsia"/>
                <w:b/>
                <w:bCs/>
                <w:color w:val="FF0000"/>
                <w:szCs w:val="21"/>
              </w:rPr>
              <w:t>中国古羌城</w:t>
            </w:r>
            <w:r>
              <w:rPr>
                <w:rFonts w:ascii="微软雅黑" w:eastAsia="微软雅黑" w:hAnsi="微软雅黑" w:cs="微软雅黑" w:hint="eastAsia"/>
                <w:b/>
                <w:bCs/>
                <w:noProof/>
                <w:color w:val="FF0000"/>
                <w:szCs w:val="21"/>
              </w:rPr>
              <w:drawing>
                <wp:inline distT="0" distB="0" distL="114300" distR="114300">
                  <wp:extent cx="286385" cy="246380"/>
                  <wp:effectExtent l="0" t="0" r="18415" b="1270"/>
                  <wp:docPr id="27" name="图片 9" descr="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descr="车"/>
                          <pic:cNvPicPr>
                            <a:picLocks noChangeAspect="1"/>
                          </pic:cNvPicPr>
                        </pic:nvPicPr>
                        <pic:blipFill>
                          <a:blip r:embed="rId9" cstate="print"/>
                          <a:stretch>
                            <a:fillRect/>
                          </a:stretch>
                        </pic:blipFill>
                        <pic:spPr>
                          <a:xfrm>
                            <a:off x="0" y="0"/>
                            <a:ext cx="286385" cy="246380"/>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宽窄巷子</w:t>
            </w:r>
            <w:r>
              <w:rPr>
                <w:rFonts w:ascii="微软雅黑" w:eastAsia="微软雅黑" w:hAnsi="微软雅黑" w:cs="微软雅黑" w:hint="eastAsia"/>
                <w:b/>
                <w:bCs/>
                <w:noProof/>
                <w:color w:val="FF0000"/>
                <w:szCs w:val="21"/>
              </w:rPr>
              <w:drawing>
                <wp:inline distT="0" distB="0" distL="114300" distR="114300">
                  <wp:extent cx="278130" cy="230505"/>
                  <wp:effectExtent l="0" t="0" r="7620" b="17145"/>
                  <wp:docPr id="26" name="图片 10" descr="飞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descr="飞机"/>
                          <pic:cNvPicPr>
                            <a:picLocks noChangeAspect="1"/>
                          </pic:cNvPicPr>
                        </pic:nvPicPr>
                        <pic:blipFill>
                          <a:blip r:embed="rId8" cstate="print"/>
                          <a:stretch>
                            <a:fillRect/>
                          </a:stretch>
                        </pic:blipFill>
                        <pic:spPr>
                          <a:xfrm>
                            <a:off x="0" y="0"/>
                            <a:ext cx="278130" cy="230505"/>
                          </a:xfrm>
                          <a:prstGeom prst="rect">
                            <a:avLst/>
                          </a:prstGeom>
                          <a:noFill/>
                          <a:ln w="9525">
                            <a:noFill/>
                          </a:ln>
                        </pic:spPr>
                      </pic:pic>
                    </a:graphicData>
                  </a:graphic>
                </wp:inline>
              </w:drawing>
            </w:r>
            <w:r>
              <w:rPr>
                <w:rFonts w:ascii="微软雅黑" w:eastAsia="微软雅黑" w:hAnsi="微软雅黑" w:cs="微软雅黑" w:hint="eastAsia"/>
                <w:b/>
                <w:bCs/>
                <w:color w:val="FF0000"/>
                <w:szCs w:val="21"/>
              </w:rPr>
              <w:t>广州</w:t>
            </w:r>
          </w:p>
          <w:p w:rsidR="00693A07" w:rsidRDefault="003F098D">
            <w:pPr>
              <w:rPr>
                <w:rFonts w:ascii="微软雅黑" w:eastAsia="微软雅黑" w:hAnsi="微软雅黑" w:cs="微软雅黑"/>
                <w:b/>
                <w:bCs/>
                <w:color w:val="FF0000"/>
                <w:szCs w:val="21"/>
              </w:rPr>
            </w:pPr>
            <w:r>
              <w:rPr>
                <w:rFonts w:ascii="微软雅黑" w:eastAsia="微软雅黑" w:hAnsi="微软雅黑" w:hint="eastAsia"/>
                <w:szCs w:val="21"/>
                <w:lang w:val="fr-FR"/>
              </w:rPr>
              <w:t>早餐后游览中国最大的羌文化—【中国古羌城】（游览时间</w:t>
            </w:r>
            <w:r>
              <w:rPr>
                <w:rFonts w:ascii="微软雅黑" w:eastAsia="微软雅黑" w:hAnsi="微软雅黑" w:hint="eastAsia"/>
                <w:szCs w:val="21"/>
                <w:lang w:val="fr-FR"/>
              </w:rPr>
              <w:t>60</w:t>
            </w:r>
            <w:r>
              <w:rPr>
                <w:rFonts w:ascii="微软雅黑" w:eastAsia="微软雅黑" w:hAnsi="微软雅黑" w:hint="eastAsia"/>
                <w:szCs w:val="21"/>
                <w:lang w:val="fr-FR"/>
              </w:rPr>
              <w:t>分钟）茂县中国古羌城是名符其实的中国“羌都”分为中国羌族博物馆、非物质文化遗产传习中心、羌文化广场、羌王官寨、羌圣山、炎帝广场、天碉、祭祀、演艺中心、萨朗广场、羌乡古寨等</w:t>
            </w:r>
            <w:r>
              <w:rPr>
                <w:rFonts w:ascii="微软雅黑" w:eastAsia="微软雅黑" w:hAnsi="微软雅黑" w:hint="eastAsia"/>
                <w:szCs w:val="21"/>
                <w:lang w:val="fr-FR"/>
              </w:rPr>
              <w:t>12</w:t>
            </w:r>
            <w:r>
              <w:rPr>
                <w:rFonts w:ascii="微软雅黑" w:eastAsia="微软雅黑" w:hAnsi="微软雅黑" w:hint="eastAsia"/>
                <w:szCs w:val="21"/>
                <w:lang w:val="fr-FR"/>
              </w:rPr>
              <w:t>个组团，是原汁原味的古羌文明，目前全国乃至世界唯一的羌文化最大核心展示地，感受神秘的藏羌风情。游览【宽窄巷子】（游览时间由导游安排）“宽窄巷子”是成都市三大历史文化保护区之一，由宽巷子、窄巷子和井巷子三条平行排列的城市老式街道及其之间的四合院群落组成，于上世纪</w:t>
            </w:r>
            <w:r>
              <w:rPr>
                <w:rFonts w:ascii="微软雅黑" w:eastAsia="微软雅黑" w:hAnsi="微软雅黑" w:hint="eastAsia"/>
                <w:szCs w:val="21"/>
                <w:lang w:val="fr-FR"/>
              </w:rPr>
              <w:t>80</w:t>
            </w:r>
            <w:r>
              <w:rPr>
                <w:rFonts w:ascii="微软雅黑" w:eastAsia="微软雅黑" w:hAnsi="微软雅黑" w:hint="eastAsia"/>
                <w:szCs w:val="21"/>
                <w:lang w:val="fr-FR"/>
              </w:rPr>
              <w:t>年代列入《成都历</w:t>
            </w:r>
            <w:r>
              <w:rPr>
                <w:rFonts w:ascii="微软雅黑" w:eastAsia="微软雅黑" w:hAnsi="微软雅黑" w:hint="eastAsia"/>
                <w:szCs w:val="21"/>
                <w:lang w:val="fr-FR"/>
              </w:rPr>
              <w:t>史文化名城保护规划》，宽窄巷子怀揣着千年的历史。不一样的是，宽窄巷子的建筑是建立在</w:t>
            </w:r>
            <w:r>
              <w:rPr>
                <w:rFonts w:ascii="微软雅黑" w:eastAsia="微软雅黑" w:hAnsi="微软雅黑" w:hint="eastAsia"/>
                <w:szCs w:val="21"/>
                <w:lang w:val="fr-FR"/>
              </w:rPr>
              <w:t>3000</w:t>
            </w:r>
            <w:r>
              <w:rPr>
                <w:rFonts w:ascii="微软雅黑" w:eastAsia="微软雅黑" w:hAnsi="微软雅黑" w:hint="eastAsia"/>
                <w:szCs w:val="21"/>
                <w:lang w:val="fr-FR"/>
              </w:rPr>
              <w:t>年少城古蜀文化之根上，是北方胡同建筑在中国南方的最后遗存。晚餐客人自理，可在宽窄巷子自行品尝肥肠粉，糯米鸭，黄焖羊排，叶儿耙，卤肉，夫妻肺片，肉包子，饺子，冰粉，锅盔，三大炮等等四川美食。后</w:t>
            </w:r>
            <w:r w:rsidR="0069397C">
              <w:rPr>
                <w:rFonts w:ascii="微软雅黑" w:eastAsia="微软雅黑" w:hAnsi="微软雅黑" w:hint="eastAsia"/>
                <w:szCs w:val="21"/>
                <w:lang w:val="fr-FR"/>
              </w:rPr>
              <w:t>客人自行</w:t>
            </w:r>
            <w:r>
              <w:rPr>
                <w:rFonts w:ascii="微软雅黑" w:eastAsia="微软雅黑" w:hAnsi="微软雅黑" w:hint="eastAsia"/>
                <w:szCs w:val="21"/>
                <w:lang w:val="fr-FR"/>
              </w:rPr>
              <w:t>乘机返广州结束愉快的四川之旅。</w:t>
            </w:r>
          </w:p>
        </w:tc>
      </w:tr>
    </w:tbl>
    <w:bookmarkEnd w:id="12"/>
    <w:p w:rsidR="00693A07" w:rsidRDefault="003F098D">
      <w:pPr>
        <w:wordWrap w:val="0"/>
        <w:jc w:val="center"/>
        <w:rPr>
          <w:rFonts w:ascii="微软雅黑" w:eastAsia="微软雅黑" w:hAnsi="微软雅黑"/>
          <w:color w:val="FF3399"/>
          <w:sz w:val="30"/>
          <w:szCs w:val="30"/>
        </w:rPr>
      </w:pPr>
      <w:r>
        <w:rPr>
          <w:rFonts w:ascii="微软雅黑" w:eastAsia="微软雅黑" w:hAnsi="微软雅黑" w:hint="eastAsia"/>
          <w:color w:val="FF3399"/>
          <w:sz w:val="30"/>
          <w:szCs w:val="30"/>
        </w:rPr>
        <w:t>※※※※※※※※※※※※</w:t>
      </w:r>
      <w:r>
        <w:rPr>
          <w:rFonts w:ascii="微软雅黑" w:eastAsia="微软雅黑" w:hAnsi="微软雅黑" w:hint="eastAsia"/>
          <w:color w:val="FF3399"/>
          <w:sz w:val="30"/>
          <w:szCs w:val="30"/>
        </w:rPr>
        <w:t xml:space="preserve"> </w:t>
      </w:r>
      <w:r>
        <w:rPr>
          <w:rFonts w:ascii="微软雅黑" w:eastAsia="微软雅黑" w:hAnsi="微软雅黑" w:hint="eastAsia"/>
          <w:b/>
          <w:bCs/>
          <w:color w:val="FF3399"/>
          <w:sz w:val="30"/>
          <w:szCs w:val="30"/>
        </w:rPr>
        <w:t>预祝各位嘉宾旅途愉快！</w:t>
      </w:r>
      <w:r>
        <w:rPr>
          <w:rFonts w:ascii="微软雅黑" w:eastAsia="微软雅黑" w:hAnsi="微软雅黑" w:hint="eastAsia"/>
          <w:color w:val="FF3399"/>
          <w:sz w:val="30"/>
          <w:szCs w:val="30"/>
        </w:rPr>
        <w:t>※※※※※※※※※※※※</w:t>
      </w:r>
    </w:p>
    <w:p w:rsidR="00693A07" w:rsidRDefault="003F098D">
      <w:pPr>
        <w:wordWrap w:val="0"/>
        <w:jc w:val="center"/>
        <w:rPr>
          <w:rFonts w:ascii="微软雅黑" w:eastAsia="微软雅黑" w:hAnsi="微软雅黑"/>
        </w:rPr>
      </w:pPr>
      <w:r>
        <w:rPr>
          <w:rFonts w:ascii="微软雅黑" w:eastAsia="微软雅黑" w:hAnsi="微软雅黑" w:hint="eastAsia"/>
        </w:rPr>
        <w:t>此旅游行程及游</w:t>
      </w:r>
      <w:bookmarkStart w:id="14" w:name="_GoBack"/>
      <w:bookmarkEnd w:id="14"/>
      <w:r>
        <w:rPr>
          <w:rFonts w:ascii="微软雅黑" w:eastAsia="微软雅黑" w:hAnsi="微软雅黑" w:hint="eastAsia"/>
        </w:rPr>
        <w:t>览内容仅供报名时参考之用，具体安排以出发前发的出团通知书中最终确认行程为准</w:t>
      </w:r>
    </w:p>
    <w:tbl>
      <w:tblPr>
        <w:tblpPr w:leftFromText="180" w:rightFromText="180" w:vertAnchor="text" w:horzAnchor="page" w:tblpX="310" w:tblpY="1353"/>
        <w:tblOverlap w:val="never"/>
        <w:tblW w:w="11520" w:type="dxa"/>
        <w:tblBorders>
          <w:top w:val="single" w:sz="12" w:space="0" w:color="339966"/>
          <w:left w:val="single" w:sz="12" w:space="0" w:color="339966"/>
          <w:bottom w:val="single" w:sz="12" w:space="0" w:color="339966"/>
          <w:right w:val="single" w:sz="12" w:space="0" w:color="339966"/>
          <w:insideH w:val="single" w:sz="12" w:space="0" w:color="339966"/>
          <w:insideV w:val="single" w:sz="12" w:space="0" w:color="339966"/>
        </w:tblBorders>
        <w:tblLayout w:type="fixed"/>
        <w:tblLook w:val="04A0"/>
      </w:tblPr>
      <w:tblGrid>
        <w:gridCol w:w="1260"/>
        <w:gridCol w:w="10260"/>
      </w:tblGrid>
      <w:tr w:rsidR="00693A07">
        <w:trPr>
          <w:trHeight w:val="405"/>
        </w:trPr>
        <w:tc>
          <w:tcPr>
            <w:tcW w:w="1260" w:type="dxa"/>
            <w:tcBorders>
              <w:top w:val="double" w:sz="4" w:space="0" w:color="FFC000"/>
              <w:left w:val="double" w:sz="4" w:space="0" w:color="FFC000"/>
              <w:bottom w:val="double" w:sz="4" w:space="0" w:color="FFC000"/>
              <w:right w:val="double" w:sz="4" w:space="0" w:color="FFC000"/>
            </w:tcBorders>
            <w:vAlign w:val="center"/>
          </w:tcPr>
          <w:p w:rsidR="00693A07" w:rsidRDefault="003F098D">
            <w:pPr>
              <w:tabs>
                <w:tab w:val="left" w:pos="1332"/>
              </w:tabs>
              <w:spacing w:line="400" w:lineRule="exact"/>
              <w:ind w:leftChars="-51" w:left="-107" w:rightChars="-51" w:right="-107"/>
              <w:jc w:val="center"/>
              <w:rPr>
                <w:rFonts w:ascii="宋体" w:hAnsi="宋体"/>
                <w:b/>
                <w:color w:val="FF0000"/>
                <w:sz w:val="28"/>
                <w:szCs w:val="28"/>
              </w:rPr>
            </w:pPr>
            <w:r>
              <w:rPr>
                <w:rFonts w:ascii="宋体" w:hAnsi="宋体" w:cs="宋体" w:hint="eastAsia"/>
                <w:b/>
                <w:color w:val="FF0000"/>
                <w:kern w:val="0"/>
                <w:sz w:val="28"/>
                <w:szCs w:val="28"/>
              </w:rPr>
              <w:t>接待项目</w:t>
            </w:r>
          </w:p>
        </w:tc>
        <w:tc>
          <w:tcPr>
            <w:tcW w:w="10260" w:type="dxa"/>
            <w:tcBorders>
              <w:top w:val="double" w:sz="4" w:space="0" w:color="FFC000"/>
              <w:left w:val="double" w:sz="4" w:space="0" w:color="FFC000"/>
              <w:bottom w:val="double" w:sz="4" w:space="0" w:color="FFC000"/>
              <w:right w:val="double" w:sz="4" w:space="0" w:color="FFC000"/>
            </w:tcBorders>
          </w:tcPr>
          <w:p w:rsidR="00693A07" w:rsidRDefault="003F098D">
            <w:pPr>
              <w:spacing w:line="400" w:lineRule="exact"/>
              <w:ind w:rightChars="85" w:right="178" w:firstLineChars="1290" w:firstLine="3626"/>
              <w:jc w:val="left"/>
              <w:rPr>
                <w:rFonts w:ascii="宋体" w:hAnsi="宋体"/>
                <w:b/>
                <w:color w:val="FF0000"/>
                <w:sz w:val="28"/>
                <w:szCs w:val="28"/>
              </w:rPr>
            </w:pPr>
            <w:r>
              <w:rPr>
                <w:rFonts w:ascii="宋体" w:hAnsi="宋体" w:cs="宋体" w:hint="eastAsia"/>
                <w:b/>
                <w:color w:val="FF0000"/>
                <w:kern w:val="0"/>
                <w:sz w:val="28"/>
                <w:szCs w:val="28"/>
              </w:rPr>
              <w:t>行程服务标准</w:t>
            </w:r>
          </w:p>
        </w:tc>
      </w:tr>
      <w:tr w:rsidR="00693A07">
        <w:trPr>
          <w:trHeight w:val="435"/>
        </w:trPr>
        <w:tc>
          <w:tcPr>
            <w:tcW w:w="1260" w:type="dxa"/>
            <w:tcBorders>
              <w:top w:val="double" w:sz="4" w:space="0" w:color="FFC000"/>
              <w:left w:val="double" w:sz="4" w:space="0" w:color="FFC000"/>
              <w:bottom w:val="double" w:sz="4" w:space="0" w:color="FFC000"/>
              <w:right w:val="double" w:sz="4" w:space="0" w:color="FFC000"/>
            </w:tcBorders>
            <w:vAlign w:val="center"/>
          </w:tcPr>
          <w:p w:rsidR="00693A07" w:rsidRDefault="003F098D">
            <w:pPr>
              <w:tabs>
                <w:tab w:val="left" w:pos="1152"/>
              </w:tabs>
              <w:spacing w:line="320" w:lineRule="exact"/>
              <w:ind w:leftChars="-51" w:left="-107" w:rightChars="-51" w:right="-107"/>
              <w:jc w:val="center"/>
              <w:rPr>
                <w:rFonts w:ascii="宋体" w:hAnsi="宋体" w:cs="宋体"/>
                <w:b/>
                <w:kern w:val="0"/>
                <w:sz w:val="24"/>
                <w:szCs w:val="24"/>
              </w:rPr>
            </w:pPr>
            <w:r>
              <w:rPr>
                <w:rFonts w:ascii="宋体" w:hAnsi="宋体" w:cs="宋体" w:hint="eastAsia"/>
                <w:b/>
                <w:kern w:val="0"/>
                <w:sz w:val="24"/>
                <w:szCs w:val="24"/>
              </w:rPr>
              <w:t xml:space="preserve"> </w:t>
            </w:r>
            <w:r>
              <w:rPr>
                <w:rFonts w:ascii="宋体" w:hAnsi="宋体" w:cs="宋体" w:hint="eastAsia"/>
                <w:b/>
                <w:kern w:val="0"/>
                <w:sz w:val="24"/>
                <w:szCs w:val="24"/>
              </w:rPr>
              <w:t>旅游交通</w:t>
            </w:r>
          </w:p>
        </w:tc>
        <w:tc>
          <w:tcPr>
            <w:tcW w:w="10260" w:type="dxa"/>
            <w:tcBorders>
              <w:top w:val="double" w:sz="4" w:space="0" w:color="FFC000"/>
              <w:left w:val="double" w:sz="4" w:space="0" w:color="FFC000"/>
              <w:bottom w:val="double" w:sz="4" w:space="0" w:color="FFC000"/>
              <w:right w:val="double" w:sz="4" w:space="0" w:color="FFC000"/>
            </w:tcBorders>
          </w:tcPr>
          <w:p w:rsidR="00693A07" w:rsidRDefault="0069397C" w:rsidP="0069397C">
            <w:pPr>
              <w:spacing w:line="300" w:lineRule="exact"/>
              <w:jc w:val="left"/>
              <w:rPr>
                <w:rFonts w:ascii="宋体" w:hAnsi="宋体"/>
                <w:color w:val="333333"/>
                <w:sz w:val="18"/>
                <w:szCs w:val="18"/>
              </w:rPr>
            </w:pPr>
            <w:r>
              <w:rPr>
                <w:rFonts w:ascii="宋体" w:hAnsi="宋体" w:hint="eastAsia"/>
                <w:color w:val="333333"/>
                <w:sz w:val="18"/>
                <w:szCs w:val="18"/>
              </w:rPr>
              <w:t>客人机票自理</w:t>
            </w:r>
            <w:r w:rsidR="003F098D">
              <w:rPr>
                <w:rFonts w:ascii="宋体" w:hAnsi="宋体" w:hint="eastAsia"/>
                <w:color w:val="333333"/>
                <w:sz w:val="18"/>
                <w:szCs w:val="18"/>
              </w:rPr>
              <w:t>，当地空调旅游车（</w:t>
            </w:r>
            <w:r w:rsidR="003F098D">
              <w:rPr>
                <w:rFonts w:ascii="宋体" w:hAnsi="宋体" w:hint="eastAsia"/>
                <w:color w:val="333333"/>
                <w:sz w:val="18"/>
                <w:szCs w:val="18"/>
              </w:rPr>
              <w:t>5-45</w:t>
            </w:r>
            <w:r w:rsidR="003F098D">
              <w:rPr>
                <w:rFonts w:ascii="宋体" w:hAnsi="宋体" w:hint="eastAsia"/>
                <w:color w:val="333333"/>
                <w:sz w:val="18"/>
                <w:szCs w:val="18"/>
              </w:rPr>
              <w:t>座，根据实际人数调整，保证每人一正座）</w:t>
            </w:r>
          </w:p>
        </w:tc>
      </w:tr>
      <w:tr w:rsidR="00693A07">
        <w:trPr>
          <w:trHeight w:val="285"/>
        </w:trPr>
        <w:tc>
          <w:tcPr>
            <w:tcW w:w="1260" w:type="dxa"/>
            <w:tcBorders>
              <w:top w:val="double" w:sz="4" w:space="0" w:color="FFC000"/>
              <w:left w:val="double" w:sz="4" w:space="0" w:color="FFC000"/>
              <w:bottom w:val="double" w:sz="4" w:space="0" w:color="FFC000"/>
              <w:right w:val="double" w:sz="4" w:space="0" w:color="FFC000"/>
            </w:tcBorders>
            <w:vAlign w:val="center"/>
          </w:tcPr>
          <w:p w:rsidR="00693A07" w:rsidRDefault="003F098D">
            <w:pPr>
              <w:tabs>
                <w:tab w:val="left" w:pos="1152"/>
              </w:tabs>
              <w:spacing w:line="400" w:lineRule="exact"/>
              <w:ind w:leftChars="-51" w:left="-107" w:rightChars="-51" w:right="-107"/>
              <w:jc w:val="center"/>
              <w:rPr>
                <w:rFonts w:ascii="宋体" w:hAnsi="宋体" w:cs="宋体"/>
                <w:b/>
                <w:kern w:val="0"/>
                <w:sz w:val="24"/>
                <w:szCs w:val="24"/>
              </w:rPr>
            </w:pPr>
            <w:r>
              <w:rPr>
                <w:rFonts w:ascii="宋体" w:hAnsi="宋体" w:cs="宋体" w:hint="eastAsia"/>
                <w:b/>
                <w:kern w:val="0"/>
                <w:sz w:val="24"/>
                <w:szCs w:val="24"/>
              </w:rPr>
              <w:t xml:space="preserve"> </w:t>
            </w:r>
            <w:r>
              <w:rPr>
                <w:rFonts w:ascii="宋体" w:hAnsi="宋体" w:cs="宋体" w:hint="eastAsia"/>
                <w:b/>
                <w:kern w:val="0"/>
                <w:sz w:val="24"/>
                <w:szCs w:val="24"/>
              </w:rPr>
              <w:t>导游服务</w:t>
            </w:r>
          </w:p>
        </w:tc>
        <w:tc>
          <w:tcPr>
            <w:tcW w:w="10260" w:type="dxa"/>
            <w:tcBorders>
              <w:top w:val="double" w:sz="4" w:space="0" w:color="FFC000"/>
              <w:left w:val="double" w:sz="4" w:space="0" w:color="FFC000"/>
              <w:bottom w:val="double" w:sz="4" w:space="0" w:color="FFC000"/>
              <w:right w:val="double" w:sz="4" w:space="0" w:color="FFC000"/>
            </w:tcBorders>
          </w:tcPr>
          <w:p w:rsidR="00693A07" w:rsidRDefault="003F098D">
            <w:pPr>
              <w:spacing w:line="300" w:lineRule="exact"/>
              <w:ind w:rightChars="85" w:right="178"/>
              <w:jc w:val="left"/>
              <w:rPr>
                <w:rFonts w:ascii="宋体" w:hAnsi="宋体"/>
                <w:color w:val="333333"/>
                <w:sz w:val="18"/>
                <w:szCs w:val="18"/>
              </w:rPr>
            </w:pPr>
            <w:r>
              <w:rPr>
                <w:rFonts w:ascii="宋体" w:hAnsi="宋体" w:hint="eastAsia"/>
                <w:color w:val="333333"/>
                <w:sz w:val="18"/>
                <w:szCs w:val="18"/>
              </w:rPr>
              <w:t>优秀地陪讲解服务（不派全陪）。在保证不减少景点的情况下，我社有权调整景点游览先后顺序。</w:t>
            </w:r>
          </w:p>
        </w:tc>
      </w:tr>
      <w:tr w:rsidR="00693A07">
        <w:trPr>
          <w:trHeight w:val="315"/>
        </w:trPr>
        <w:tc>
          <w:tcPr>
            <w:tcW w:w="1260" w:type="dxa"/>
            <w:tcBorders>
              <w:top w:val="double" w:sz="4" w:space="0" w:color="FFC000"/>
              <w:left w:val="double" w:sz="4" w:space="0" w:color="FFC000"/>
              <w:bottom w:val="double" w:sz="4" w:space="0" w:color="FFC000"/>
              <w:right w:val="double" w:sz="4" w:space="0" w:color="FFC000"/>
            </w:tcBorders>
            <w:vAlign w:val="center"/>
          </w:tcPr>
          <w:p w:rsidR="00693A07" w:rsidRDefault="003F098D">
            <w:pPr>
              <w:tabs>
                <w:tab w:val="left" w:pos="1152"/>
              </w:tabs>
              <w:spacing w:line="400" w:lineRule="exact"/>
              <w:ind w:leftChars="-51" w:left="-107" w:rightChars="-51" w:right="-107" w:firstLineChars="50" w:firstLine="120"/>
              <w:jc w:val="center"/>
              <w:rPr>
                <w:rFonts w:ascii="宋体" w:hAnsi="宋体" w:cs="宋体"/>
                <w:b/>
                <w:kern w:val="0"/>
                <w:sz w:val="24"/>
                <w:szCs w:val="24"/>
              </w:rPr>
            </w:pPr>
            <w:r>
              <w:rPr>
                <w:rFonts w:ascii="宋体" w:hAnsi="宋体" w:cs="宋体" w:hint="eastAsia"/>
                <w:b/>
                <w:kern w:val="0"/>
                <w:sz w:val="24"/>
                <w:szCs w:val="24"/>
              </w:rPr>
              <w:t>小童标准</w:t>
            </w:r>
          </w:p>
        </w:tc>
        <w:tc>
          <w:tcPr>
            <w:tcW w:w="10260" w:type="dxa"/>
            <w:tcBorders>
              <w:top w:val="double" w:sz="4" w:space="0" w:color="FFC000"/>
              <w:left w:val="double" w:sz="4" w:space="0" w:color="FFC000"/>
              <w:bottom w:val="double" w:sz="4" w:space="0" w:color="FFC000"/>
              <w:right w:val="double" w:sz="4" w:space="0" w:color="FFC000"/>
            </w:tcBorders>
          </w:tcPr>
          <w:p w:rsidR="00693A07" w:rsidRDefault="003F098D">
            <w:pPr>
              <w:spacing w:line="300" w:lineRule="exact"/>
              <w:ind w:rightChars="85" w:right="178"/>
              <w:rPr>
                <w:rFonts w:ascii="宋体" w:hAnsi="宋体"/>
                <w:color w:val="333333"/>
                <w:sz w:val="18"/>
                <w:szCs w:val="18"/>
              </w:rPr>
            </w:pPr>
            <w:r>
              <w:rPr>
                <w:rFonts w:ascii="宋体" w:hAnsi="宋体" w:hint="eastAsia"/>
                <w:color w:val="333333"/>
                <w:sz w:val="18"/>
                <w:szCs w:val="18"/>
              </w:rPr>
              <w:t>小童费用，不占床位，不含门票，餐半餐；含往返机票以及燃油附加费。（小童如超高费用自理）</w:t>
            </w:r>
          </w:p>
        </w:tc>
      </w:tr>
      <w:tr w:rsidR="00693A07">
        <w:trPr>
          <w:trHeight w:val="2604"/>
        </w:trPr>
        <w:tc>
          <w:tcPr>
            <w:tcW w:w="1260" w:type="dxa"/>
            <w:tcBorders>
              <w:top w:val="double" w:sz="4" w:space="0" w:color="FFC000"/>
              <w:left w:val="double" w:sz="4" w:space="0" w:color="FFC000"/>
              <w:bottom w:val="double" w:sz="4" w:space="0" w:color="FFC000"/>
              <w:right w:val="double" w:sz="4" w:space="0" w:color="FFC000"/>
            </w:tcBorders>
            <w:vAlign w:val="center"/>
          </w:tcPr>
          <w:p w:rsidR="00693A07" w:rsidRDefault="003F098D">
            <w:pPr>
              <w:tabs>
                <w:tab w:val="left" w:pos="1152"/>
              </w:tabs>
              <w:spacing w:line="400" w:lineRule="exact"/>
              <w:ind w:leftChars="-51" w:left="-107" w:rightChars="-51" w:right="-107" w:firstLineChars="50" w:firstLine="120"/>
              <w:jc w:val="center"/>
              <w:rPr>
                <w:rFonts w:ascii="宋体" w:hAnsi="宋体" w:cs="宋体"/>
                <w:b/>
                <w:kern w:val="0"/>
                <w:sz w:val="24"/>
                <w:szCs w:val="24"/>
              </w:rPr>
            </w:pPr>
            <w:r>
              <w:rPr>
                <w:rFonts w:ascii="宋体" w:hAnsi="宋体" w:cs="宋体" w:hint="eastAsia"/>
                <w:b/>
                <w:kern w:val="0"/>
                <w:sz w:val="24"/>
                <w:szCs w:val="24"/>
              </w:rPr>
              <w:t>行程住宿</w:t>
            </w:r>
          </w:p>
        </w:tc>
        <w:tc>
          <w:tcPr>
            <w:tcW w:w="10260" w:type="dxa"/>
            <w:tcBorders>
              <w:top w:val="double" w:sz="4" w:space="0" w:color="FFC000"/>
              <w:left w:val="double" w:sz="4" w:space="0" w:color="FFC000"/>
              <w:bottom w:val="double" w:sz="4" w:space="0" w:color="FFC000"/>
              <w:right w:val="double" w:sz="4" w:space="0" w:color="FFC000"/>
            </w:tcBorders>
          </w:tcPr>
          <w:p w:rsidR="00693A07" w:rsidRDefault="003F098D">
            <w:pPr>
              <w:spacing w:line="300" w:lineRule="exact"/>
              <w:jc w:val="left"/>
              <w:rPr>
                <w:rFonts w:ascii="宋体" w:hAnsi="宋体"/>
                <w:color w:val="333333"/>
                <w:sz w:val="18"/>
                <w:szCs w:val="18"/>
              </w:rPr>
            </w:pPr>
            <w:r>
              <w:rPr>
                <w:rFonts w:ascii="宋体" w:hAnsi="宋体" w:hint="eastAsia"/>
                <w:color w:val="333333"/>
                <w:sz w:val="18"/>
                <w:szCs w:val="18"/>
              </w:rPr>
              <w:t>全程入住标准酒店；</w:t>
            </w:r>
            <w:r>
              <w:rPr>
                <w:rFonts w:ascii="宋体" w:hAnsi="宋体" w:hint="eastAsia"/>
                <w:color w:val="333333"/>
                <w:sz w:val="18"/>
                <w:szCs w:val="18"/>
              </w:rPr>
              <w:t>(</w:t>
            </w:r>
            <w:r>
              <w:rPr>
                <w:rFonts w:ascii="宋体" w:hAnsi="宋体" w:hint="eastAsia"/>
                <w:color w:val="333333"/>
                <w:sz w:val="18"/>
                <w:szCs w:val="18"/>
              </w:rPr>
              <w:t>行程指定酒店酒店之一</w:t>
            </w:r>
            <w:r>
              <w:rPr>
                <w:rFonts w:ascii="宋体" w:hAnsi="宋体" w:hint="eastAsia"/>
                <w:color w:val="333333"/>
                <w:sz w:val="18"/>
                <w:szCs w:val="18"/>
              </w:rPr>
              <w:t>)</w:t>
            </w:r>
            <w:r>
              <w:rPr>
                <w:rFonts w:ascii="宋体" w:hAnsi="宋体" w:hint="eastAsia"/>
                <w:color w:val="333333"/>
                <w:sz w:val="18"/>
                <w:szCs w:val="18"/>
              </w:rPr>
              <w:t>（如果不占床位、酒店不会提供早餐及晚餐卷）。</w:t>
            </w:r>
          </w:p>
          <w:p w:rsidR="00693A07" w:rsidRDefault="003F098D">
            <w:pPr>
              <w:spacing w:line="300" w:lineRule="exact"/>
              <w:jc w:val="left"/>
              <w:rPr>
                <w:rFonts w:ascii="宋体" w:hAnsi="宋体"/>
                <w:color w:val="333333"/>
                <w:sz w:val="18"/>
                <w:szCs w:val="18"/>
              </w:rPr>
            </w:pPr>
            <w:r>
              <w:rPr>
                <w:rFonts w:ascii="宋体" w:hAnsi="宋体" w:hint="eastAsia"/>
                <w:color w:val="333333"/>
                <w:sz w:val="18"/>
                <w:szCs w:val="18"/>
              </w:rPr>
              <w:t>【沿途酒店为了环保不提供一次性洗漱用品，敬请客人自带】</w:t>
            </w:r>
          </w:p>
          <w:p w:rsidR="00693A07" w:rsidRDefault="003F098D">
            <w:pPr>
              <w:pStyle w:val="a"/>
              <w:numPr>
                <w:ilvl w:val="0"/>
                <w:numId w:val="0"/>
              </w:numPr>
              <w:rPr>
                <w:rFonts w:ascii="宋体" w:eastAsia="宋体" w:hAnsi="宋体" w:cs="Times New Roman"/>
                <w:color w:val="333333"/>
                <w:kern w:val="2"/>
                <w:sz w:val="18"/>
                <w:szCs w:val="18"/>
                <w:lang w:val="en-US"/>
              </w:rPr>
            </w:pPr>
            <w:r>
              <w:rPr>
                <w:rFonts w:ascii="宋体" w:eastAsia="宋体" w:hAnsi="宋体" w:cs="Times New Roman" w:hint="eastAsia"/>
                <w:color w:val="333333"/>
                <w:kern w:val="2"/>
                <w:sz w:val="18"/>
                <w:szCs w:val="18"/>
                <w:lang w:val="en-US"/>
              </w:rPr>
              <w:t>1</w:t>
            </w:r>
            <w:r>
              <w:rPr>
                <w:rFonts w:ascii="宋体" w:eastAsia="宋体" w:hAnsi="宋体" w:cs="Times New Roman" w:hint="eastAsia"/>
                <w:color w:val="333333"/>
                <w:kern w:val="2"/>
                <w:sz w:val="18"/>
                <w:szCs w:val="18"/>
                <w:lang w:val="en-US"/>
              </w:rPr>
              <w:t>：</w:t>
            </w:r>
            <w:r>
              <w:rPr>
                <w:rFonts w:ascii="宋体" w:eastAsia="宋体" w:hAnsi="宋体" w:cs="Times New Roman" w:hint="eastAsia"/>
                <w:color w:val="333333"/>
                <w:kern w:val="2"/>
                <w:sz w:val="18"/>
                <w:szCs w:val="18"/>
                <w:lang w:val="en-US"/>
              </w:rPr>
              <w:t>2</w:t>
            </w:r>
            <w:r>
              <w:rPr>
                <w:rFonts w:ascii="宋体" w:eastAsia="宋体" w:hAnsi="宋体" w:cs="Times New Roman" w:hint="eastAsia"/>
                <w:color w:val="333333"/>
                <w:kern w:val="2"/>
                <w:sz w:val="18"/>
                <w:szCs w:val="18"/>
                <w:lang w:val="en-US"/>
              </w:rPr>
              <w:t>人以下单床位的，必须补房差。</w:t>
            </w:r>
            <w:r>
              <w:rPr>
                <w:rFonts w:ascii="宋体" w:eastAsia="宋体" w:hAnsi="宋体" w:cs="Times New Roman" w:hint="eastAsia"/>
                <w:color w:val="333333"/>
                <w:kern w:val="2"/>
                <w:sz w:val="18"/>
                <w:szCs w:val="18"/>
                <w:lang w:val="en-US"/>
              </w:rPr>
              <w:t>3</w:t>
            </w:r>
            <w:r>
              <w:rPr>
                <w:rFonts w:ascii="宋体" w:eastAsia="宋体" w:hAnsi="宋体" w:cs="Times New Roman" w:hint="eastAsia"/>
                <w:color w:val="333333"/>
                <w:kern w:val="2"/>
                <w:sz w:val="18"/>
                <w:szCs w:val="18"/>
                <w:lang w:val="en-US"/>
              </w:rPr>
              <w:t>人以上可补房差亦可安排加床（加床为钢丝床或床垫）或三人间（部分酒店无三人间）以酒店提供为准，费用同正常床位；不提自然单间和拼房服务，亦不接受楼层及特殊房型指定；因计划用房，房差需于出行前团款中付清；</w:t>
            </w:r>
          </w:p>
          <w:p w:rsidR="00693A07" w:rsidRDefault="003F098D">
            <w:pPr>
              <w:pStyle w:val="a"/>
              <w:numPr>
                <w:ilvl w:val="0"/>
                <w:numId w:val="0"/>
              </w:numPr>
              <w:rPr>
                <w:rFonts w:ascii="宋体" w:eastAsia="宋体" w:hAnsi="宋体" w:cs="Times New Roman"/>
                <w:color w:val="333333"/>
                <w:kern w:val="2"/>
                <w:sz w:val="18"/>
                <w:szCs w:val="18"/>
                <w:lang w:val="en-US"/>
              </w:rPr>
            </w:pPr>
            <w:r>
              <w:rPr>
                <w:rFonts w:ascii="宋体" w:eastAsia="宋体" w:hAnsi="宋体" w:cs="Times New Roman" w:hint="eastAsia"/>
                <w:color w:val="333333"/>
                <w:kern w:val="2"/>
                <w:sz w:val="18"/>
                <w:szCs w:val="18"/>
                <w:lang w:val="en-US"/>
              </w:rPr>
              <w:t>2</w:t>
            </w:r>
            <w:r>
              <w:rPr>
                <w:rFonts w:ascii="宋体" w:eastAsia="宋体" w:hAnsi="宋体" w:cs="Times New Roman" w:hint="eastAsia"/>
                <w:color w:val="333333"/>
                <w:kern w:val="2"/>
                <w:sz w:val="18"/>
                <w:szCs w:val="18"/>
                <w:lang w:val="en-US"/>
              </w:rPr>
              <w:t>：住宿酒店已列出，敬请百度，如行程提供标准无法满足您的入住要求，请更换其它更高类别产品。</w:t>
            </w:r>
          </w:p>
          <w:p w:rsidR="00693A07" w:rsidRDefault="003F098D">
            <w:pPr>
              <w:pStyle w:val="a"/>
              <w:numPr>
                <w:ilvl w:val="0"/>
                <w:numId w:val="0"/>
              </w:numPr>
              <w:rPr>
                <w:color w:val="000000"/>
              </w:rPr>
            </w:pPr>
            <w:r>
              <w:rPr>
                <w:rFonts w:ascii="宋体" w:eastAsia="宋体" w:hAnsi="宋体" w:cs="Times New Roman" w:hint="eastAsia"/>
                <w:color w:val="333333"/>
                <w:kern w:val="2"/>
                <w:sz w:val="18"/>
                <w:szCs w:val="18"/>
                <w:lang w:val="en-US"/>
              </w:rPr>
              <w:t>3</w:t>
            </w:r>
            <w:r>
              <w:rPr>
                <w:rFonts w:ascii="宋体" w:eastAsia="宋体" w:hAnsi="宋体" w:cs="Times New Roman" w:hint="eastAsia"/>
                <w:color w:val="333333"/>
                <w:kern w:val="2"/>
                <w:sz w:val="18"/>
                <w:szCs w:val="18"/>
                <w:lang w:val="en-US"/>
              </w:rPr>
              <w:t>：因旅游者主观要求标准不同，酒店未达到个人住宿要求标准的不属于旅游行程质量范畴。遇特殊原因（如天气，交通，地面，酒店接待能力），可能变更住宿地点，标准不变。特别说明，九寨延线</w:t>
            </w:r>
            <w:r>
              <w:rPr>
                <w:rFonts w:ascii="宋体" w:eastAsia="宋体" w:hAnsi="宋体" w:cs="Times New Roman" w:hint="eastAsia"/>
                <w:color w:val="333333"/>
                <w:kern w:val="2"/>
                <w:sz w:val="18"/>
                <w:szCs w:val="18"/>
                <w:lang w:val="en-US"/>
              </w:rPr>
              <w:t>7-10</w:t>
            </w:r>
            <w:r>
              <w:rPr>
                <w:rFonts w:ascii="宋体" w:eastAsia="宋体" w:hAnsi="宋体" w:cs="Times New Roman" w:hint="eastAsia"/>
                <w:color w:val="333333"/>
                <w:kern w:val="2"/>
                <w:sz w:val="18"/>
                <w:szCs w:val="18"/>
                <w:lang w:val="en-US"/>
              </w:rPr>
              <w:t>月游客高峰期间指定酒店无法完全承载，住宿非指定酒店，不属于旅行社行程质量范畴。</w:t>
            </w:r>
          </w:p>
        </w:tc>
      </w:tr>
      <w:tr w:rsidR="00693A07">
        <w:trPr>
          <w:trHeight w:val="919"/>
        </w:trPr>
        <w:tc>
          <w:tcPr>
            <w:tcW w:w="1260" w:type="dxa"/>
            <w:tcBorders>
              <w:top w:val="double" w:sz="4" w:space="0" w:color="FFC000"/>
              <w:left w:val="double" w:sz="4" w:space="0" w:color="FFC000"/>
              <w:right w:val="double" w:sz="4" w:space="0" w:color="FFC000"/>
            </w:tcBorders>
            <w:vAlign w:val="center"/>
          </w:tcPr>
          <w:p w:rsidR="00693A07" w:rsidRDefault="00693A07">
            <w:pPr>
              <w:tabs>
                <w:tab w:val="left" w:pos="1152"/>
              </w:tabs>
              <w:spacing w:line="400" w:lineRule="exact"/>
              <w:ind w:leftChars="-51" w:left="-107" w:rightChars="-51" w:right="-107" w:firstLineChars="50" w:firstLine="120"/>
              <w:jc w:val="center"/>
              <w:rPr>
                <w:rFonts w:ascii="宋体" w:hAnsi="宋体" w:cs="宋体"/>
                <w:b/>
                <w:kern w:val="0"/>
                <w:sz w:val="24"/>
                <w:szCs w:val="24"/>
              </w:rPr>
            </w:pPr>
          </w:p>
        </w:tc>
        <w:tc>
          <w:tcPr>
            <w:tcW w:w="10260" w:type="dxa"/>
            <w:tcBorders>
              <w:top w:val="double" w:sz="4" w:space="0" w:color="FFC000"/>
              <w:left w:val="double" w:sz="4" w:space="0" w:color="FFC000"/>
              <w:right w:val="double" w:sz="4" w:space="0" w:color="FFC000"/>
            </w:tcBorders>
          </w:tcPr>
          <w:p w:rsidR="00693A07" w:rsidRDefault="003F098D">
            <w:pPr>
              <w:pStyle w:val="a"/>
              <w:numPr>
                <w:ilvl w:val="0"/>
                <w:numId w:val="0"/>
              </w:numPr>
              <w:rPr>
                <w:rFonts w:ascii="宋体" w:hAnsi="宋体"/>
                <w:color w:val="333333"/>
                <w:sz w:val="18"/>
                <w:szCs w:val="18"/>
              </w:rPr>
            </w:pPr>
            <w:r>
              <w:rPr>
                <w:rFonts w:ascii="宋体" w:eastAsia="宋体" w:hAnsi="宋体" w:cs="Times New Roman" w:hint="eastAsia"/>
                <w:color w:val="333333"/>
                <w:kern w:val="2"/>
                <w:sz w:val="18"/>
                <w:szCs w:val="18"/>
                <w:lang w:val="en-US"/>
              </w:rPr>
              <w:t>4</w:t>
            </w:r>
            <w:r>
              <w:rPr>
                <w:rFonts w:ascii="宋体" w:eastAsia="宋体" w:hAnsi="宋体" w:cs="Times New Roman" w:hint="eastAsia"/>
                <w:color w:val="333333"/>
                <w:kern w:val="2"/>
                <w:sz w:val="18"/>
                <w:szCs w:val="18"/>
                <w:lang w:val="en-US"/>
              </w:rPr>
              <w:t>：藏区延线条件相对较差，酒店服务人员少经过专业培训上岗，因特殊气候酒店易潮湿，电力供应无法</w:t>
            </w:r>
            <w:r>
              <w:rPr>
                <w:rFonts w:ascii="宋体" w:eastAsia="宋体" w:hAnsi="宋体" w:cs="Times New Roman" w:hint="eastAsia"/>
                <w:color w:val="333333"/>
                <w:kern w:val="2"/>
                <w:sz w:val="18"/>
                <w:szCs w:val="18"/>
                <w:lang w:val="en-US"/>
              </w:rPr>
              <w:t>24</w:t>
            </w:r>
            <w:r>
              <w:rPr>
                <w:rFonts w:ascii="宋体" w:eastAsia="宋体" w:hAnsi="宋体" w:cs="Times New Roman" w:hint="eastAsia"/>
                <w:color w:val="333333"/>
                <w:kern w:val="2"/>
                <w:sz w:val="18"/>
                <w:szCs w:val="18"/>
                <w:lang w:val="en-US"/>
              </w:rPr>
              <w:t>小时开启（主要是空调），热水限时供应（请到达后提前询问酒店），太阳能热水器根据天气和使用人数决定水温（可能水温不够）。藏区因电力配备不足，冬季空调无法开放，夜晚御寒以电热毯为主。如遇临时断水断电等因素造成部分设施无法使用，非我社人为可控，酒店设施服务为酒店配套项目，以酒店提供为准，不属于旅游行程质量范围，敬请谅解。</w:t>
            </w:r>
          </w:p>
        </w:tc>
      </w:tr>
      <w:tr w:rsidR="00693A07">
        <w:trPr>
          <w:trHeight w:val="240"/>
        </w:trPr>
        <w:tc>
          <w:tcPr>
            <w:tcW w:w="1260" w:type="dxa"/>
            <w:tcBorders>
              <w:top w:val="double" w:sz="4" w:space="0" w:color="FFC000"/>
              <w:left w:val="double" w:sz="4" w:space="0" w:color="FFC000"/>
              <w:bottom w:val="double" w:sz="4" w:space="0" w:color="FFC000"/>
              <w:right w:val="double" w:sz="4" w:space="0" w:color="FFC000"/>
            </w:tcBorders>
            <w:vAlign w:val="center"/>
          </w:tcPr>
          <w:p w:rsidR="00693A07" w:rsidRDefault="003F098D">
            <w:pPr>
              <w:tabs>
                <w:tab w:val="left" w:pos="1152"/>
              </w:tabs>
              <w:spacing w:line="400" w:lineRule="exact"/>
              <w:ind w:leftChars="-51" w:left="-107" w:rightChars="-51" w:right="-107" w:firstLineChars="50" w:firstLine="120"/>
              <w:rPr>
                <w:rFonts w:ascii="宋体" w:hAnsi="宋体" w:cs="宋体"/>
                <w:b/>
                <w:kern w:val="0"/>
                <w:sz w:val="24"/>
                <w:szCs w:val="24"/>
              </w:rPr>
            </w:pPr>
            <w:r>
              <w:rPr>
                <w:rFonts w:ascii="宋体" w:hAnsi="宋体" w:cs="宋体" w:hint="eastAsia"/>
                <w:b/>
                <w:kern w:val="0"/>
                <w:sz w:val="24"/>
                <w:szCs w:val="24"/>
              </w:rPr>
              <w:t>餐饮特色</w:t>
            </w:r>
          </w:p>
        </w:tc>
        <w:tc>
          <w:tcPr>
            <w:tcW w:w="10260" w:type="dxa"/>
            <w:tcBorders>
              <w:top w:val="double" w:sz="4" w:space="0" w:color="FFC000"/>
              <w:left w:val="double" w:sz="4" w:space="0" w:color="FFC000"/>
              <w:bottom w:val="double" w:sz="4" w:space="0" w:color="FFC000"/>
              <w:right w:val="double" w:sz="4" w:space="0" w:color="FFC000"/>
            </w:tcBorders>
          </w:tcPr>
          <w:p w:rsidR="00693A07" w:rsidRDefault="003F098D">
            <w:pPr>
              <w:spacing w:line="300" w:lineRule="exact"/>
              <w:ind w:rightChars="85" w:right="178"/>
              <w:rPr>
                <w:rFonts w:ascii="宋体" w:hAnsi="宋体"/>
                <w:color w:val="333333"/>
                <w:szCs w:val="21"/>
              </w:rPr>
            </w:pPr>
            <w:r>
              <w:rPr>
                <w:rFonts w:ascii="宋体" w:hAnsi="宋体" w:hint="eastAsia"/>
                <w:color w:val="333333"/>
                <w:szCs w:val="21"/>
              </w:rPr>
              <w:t>用餐为</w:t>
            </w:r>
            <w:r>
              <w:rPr>
                <w:rFonts w:ascii="宋体" w:hAnsi="宋体" w:hint="eastAsia"/>
                <w:color w:val="333333"/>
                <w:szCs w:val="21"/>
              </w:rPr>
              <w:t>30</w:t>
            </w:r>
            <w:r>
              <w:rPr>
                <w:rFonts w:ascii="宋体" w:hAnsi="宋体" w:hint="eastAsia"/>
                <w:color w:val="333333"/>
                <w:szCs w:val="21"/>
              </w:rPr>
              <w:t>元，</w:t>
            </w:r>
            <w:r>
              <w:rPr>
                <w:rFonts w:ascii="宋体" w:hAnsi="宋体" w:hint="eastAsia"/>
                <w:color w:val="333333"/>
                <w:szCs w:val="21"/>
              </w:rPr>
              <w:t>6</w:t>
            </w:r>
            <w:r>
              <w:rPr>
                <w:rFonts w:ascii="宋体" w:hAnsi="宋体" w:hint="eastAsia"/>
                <w:color w:val="333333"/>
                <w:szCs w:val="21"/>
              </w:rPr>
              <w:t>正</w:t>
            </w:r>
            <w:r>
              <w:rPr>
                <w:rFonts w:ascii="宋体" w:hAnsi="宋体" w:hint="eastAsia"/>
                <w:color w:val="333333"/>
                <w:szCs w:val="21"/>
              </w:rPr>
              <w:t>4</w:t>
            </w:r>
            <w:r>
              <w:rPr>
                <w:rFonts w:ascii="宋体" w:hAnsi="宋体" w:hint="eastAsia"/>
                <w:color w:val="333333"/>
                <w:szCs w:val="21"/>
              </w:rPr>
              <w:t>早（房费含早不用不退），八菜一汤，十人一桌（若不足</w:t>
            </w:r>
            <w:r>
              <w:rPr>
                <w:rFonts w:ascii="宋体" w:hAnsi="宋体" w:hint="eastAsia"/>
                <w:color w:val="333333"/>
                <w:szCs w:val="21"/>
              </w:rPr>
              <w:t>10</w:t>
            </w:r>
            <w:r>
              <w:rPr>
                <w:rFonts w:ascii="宋体" w:hAnsi="宋体" w:hint="eastAsia"/>
                <w:color w:val="333333"/>
                <w:szCs w:val="21"/>
              </w:rPr>
              <w:t>人，根据实际人数决定菜品数量），不含沟内自助，全程不用不退餐。</w:t>
            </w:r>
          </w:p>
        </w:tc>
      </w:tr>
      <w:tr w:rsidR="00693A07">
        <w:trPr>
          <w:trHeight w:val="2567"/>
        </w:trPr>
        <w:tc>
          <w:tcPr>
            <w:tcW w:w="1260" w:type="dxa"/>
            <w:tcBorders>
              <w:top w:val="double" w:sz="4" w:space="0" w:color="FFC000"/>
              <w:left w:val="double" w:sz="4" w:space="0" w:color="FFC000"/>
              <w:bottom w:val="double" w:sz="4" w:space="0" w:color="FFC000"/>
              <w:right w:val="double" w:sz="4" w:space="0" w:color="FFC000"/>
            </w:tcBorders>
            <w:vAlign w:val="center"/>
          </w:tcPr>
          <w:p w:rsidR="00693A07" w:rsidRDefault="003F098D">
            <w:pPr>
              <w:tabs>
                <w:tab w:val="left" w:pos="1152"/>
              </w:tabs>
              <w:spacing w:line="400" w:lineRule="exact"/>
              <w:ind w:leftChars="-51" w:left="-107" w:rightChars="-51" w:right="-107" w:firstLineChars="50" w:firstLine="120"/>
              <w:jc w:val="center"/>
              <w:rPr>
                <w:rFonts w:ascii="宋体" w:hAnsi="宋体" w:cs="宋体"/>
                <w:b/>
                <w:kern w:val="0"/>
                <w:sz w:val="24"/>
                <w:szCs w:val="24"/>
              </w:rPr>
            </w:pPr>
            <w:r>
              <w:rPr>
                <w:rFonts w:ascii="宋体" w:hAnsi="宋体" w:cs="宋体" w:hint="eastAsia"/>
                <w:b/>
                <w:kern w:val="0"/>
                <w:sz w:val="24"/>
                <w:szCs w:val="24"/>
              </w:rPr>
              <w:t>特别说明</w:t>
            </w:r>
          </w:p>
        </w:tc>
        <w:tc>
          <w:tcPr>
            <w:tcW w:w="10260" w:type="dxa"/>
            <w:tcBorders>
              <w:top w:val="double" w:sz="4" w:space="0" w:color="FFC000"/>
              <w:left w:val="double" w:sz="4" w:space="0" w:color="FFC000"/>
              <w:bottom w:val="double" w:sz="4" w:space="0" w:color="FFC000"/>
              <w:right w:val="double" w:sz="4" w:space="0" w:color="FFC000"/>
            </w:tcBorders>
          </w:tcPr>
          <w:p w:rsidR="00693A07" w:rsidRDefault="003F098D">
            <w:pPr>
              <w:widowControl/>
              <w:spacing w:line="300" w:lineRule="exact"/>
              <w:rPr>
                <w:rFonts w:ascii="宋体" w:hAnsi="宋体"/>
                <w:color w:val="333333"/>
                <w:sz w:val="18"/>
                <w:szCs w:val="18"/>
              </w:rPr>
            </w:pPr>
            <w:r>
              <w:rPr>
                <w:rFonts w:ascii="宋体" w:hAnsi="宋体" w:hint="eastAsia"/>
                <w:color w:val="333333"/>
                <w:sz w:val="18"/>
                <w:szCs w:val="18"/>
              </w:rPr>
              <w:t>1</w:t>
            </w:r>
            <w:r>
              <w:rPr>
                <w:rFonts w:ascii="宋体" w:hAnsi="宋体" w:hint="eastAsia"/>
                <w:color w:val="333333"/>
                <w:sz w:val="18"/>
                <w:szCs w:val="18"/>
              </w:rPr>
              <w:t>．旅行社需提供客人准确无误的名单及身份证</w:t>
            </w:r>
            <w:r>
              <w:rPr>
                <w:rFonts w:ascii="宋体" w:hAnsi="宋体" w:hint="eastAsia"/>
                <w:color w:val="333333"/>
                <w:sz w:val="18"/>
                <w:szCs w:val="18"/>
              </w:rPr>
              <w:t>,</w:t>
            </w:r>
            <w:r>
              <w:rPr>
                <w:rFonts w:ascii="宋体" w:hAnsi="宋体" w:hint="eastAsia"/>
                <w:color w:val="333333"/>
                <w:sz w:val="18"/>
                <w:szCs w:val="18"/>
              </w:rPr>
              <w:t>身份证不得过期，否则由此造成的损失由本人承担。</w:t>
            </w:r>
          </w:p>
          <w:p w:rsidR="00693A07" w:rsidRDefault="003F098D">
            <w:pPr>
              <w:widowControl/>
              <w:spacing w:line="300" w:lineRule="exact"/>
              <w:rPr>
                <w:rFonts w:ascii="宋体" w:hAnsi="宋体"/>
                <w:color w:val="333333"/>
                <w:sz w:val="18"/>
                <w:szCs w:val="18"/>
              </w:rPr>
            </w:pPr>
            <w:r>
              <w:rPr>
                <w:rFonts w:ascii="宋体" w:hAnsi="宋体" w:hint="eastAsia"/>
                <w:color w:val="333333"/>
                <w:sz w:val="18"/>
                <w:szCs w:val="18"/>
              </w:rPr>
              <w:t>2</w:t>
            </w:r>
            <w:r>
              <w:rPr>
                <w:rFonts w:ascii="宋体" w:hAnsi="宋体" w:hint="eastAsia"/>
                <w:color w:val="333333"/>
                <w:sz w:val="18"/>
                <w:szCs w:val="18"/>
              </w:rPr>
              <w:t>．儿童</w:t>
            </w:r>
            <w:r>
              <w:rPr>
                <w:rFonts w:ascii="宋体" w:hAnsi="宋体" w:hint="eastAsia"/>
                <w:color w:val="333333"/>
                <w:sz w:val="18"/>
                <w:szCs w:val="18"/>
              </w:rPr>
              <w:t>2-12</w:t>
            </w:r>
            <w:r>
              <w:rPr>
                <w:rFonts w:ascii="宋体" w:hAnsi="宋体" w:hint="eastAsia"/>
                <w:color w:val="333333"/>
                <w:sz w:val="18"/>
                <w:szCs w:val="18"/>
              </w:rPr>
              <w:t>岁报价只含机票、含早餐、半正费和车位；不含门票（超高自理）、不占床、不含火车票；如产生费用需自理。</w:t>
            </w:r>
          </w:p>
          <w:p w:rsidR="00693A07" w:rsidRDefault="003F098D">
            <w:pPr>
              <w:widowControl/>
              <w:spacing w:line="300" w:lineRule="exact"/>
              <w:rPr>
                <w:rFonts w:ascii="宋体" w:hAnsi="宋体"/>
                <w:color w:val="333333"/>
                <w:sz w:val="18"/>
                <w:szCs w:val="18"/>
              </w:rPr>
            </w:pPr>
            <w:r>
              <w:rPr>
                <w:rFonts w:ascii="宋体" w:hAnsi="宋体" w:hint="eastAsia"/>
                <w:color w:val="333333"/>
                <w:sz w:val="18"/>
                <w:szCs w:val="18"/>
              </w:rPr>
              <w:t>3</w:t>
            </w:r>
            <w:r>
              <w:rPr>
                <w:rFonts w:ascii="宋体" w:hAnsi="宋体" w:hint="eastAsia"/>
                <w:color w:val="333333"/>
                <w:sz w:val="18"/>
                <w:szCs w:val="18"/>
              </w:rPr>
              <w:t>．客人在四川的自由活动时间，自由活动期间、游客请务必注意人生及财产安全、自由活动期间的安全及责任由游客自负。</w:t>
            </w:r>
          </w:p>
          <w:p w:rsidR="00693A07" w:rsidRDefault="003F098D">
            <w:pPr>
              <w:spacing w:line="300" w:lineRule="exact"/>
              <w:ind w:leftChars="-6" w:left="2457" w:hangingChars="1372" w:hanging="2470"/>
              <w:jc w:val="left"/>
              <w:rPr>
                <w:rFonts w:ascii="宋体" w:hAnsi="宋体"/>
                <w:color w:val="333333"/>
                <w:sz w:val="18"/>
                <w:szCs w:val="18"/>
              </w:rPr>
            </w:pPr>
            <w:r>
              <w:rPr>
                <w:rFonts w:ascii="宋体" w:hAnsi="宋体" w:hint="eastAsia"/>
                <w:color w:val="333333"/>
                <w:sz w:val="18"/>
                <w:szCs w:val="18"/>
              </w:rPr>
              <w:t>4</w:t>
            </w:r>
            <w:r>
              <w:rPr>
                <w:rFonts w:ascii="宋体" w:hAnsi="宋体" w:hint="eastAsia"/>
                <w:color w:val="333333"/>
                <w:sz w:val="18"/>
                <w:szCs w:val="18"/>
              </w:rPr>
              <w:t>．老人、孕妇和身体有缺陷（如聋人、盲人、残疾人）因考虑身体原因，收客前来电咨。</w:t>
            </w:r>
          </w:p>
          <w:p w:rsidR="00693A07" w:rsidRDefault="003F098D">
            <w:pPr>
              <w:spacing w:line="300" w:lineRule="exact"/>
              <w:ind w:leftChars="-6" w:left="2457" w:hangingChars="1372" w:hanging="2470"/>
              <w:jc w:val="left"/>
              <w:rPr>
                <w:rFonts w:ascii="宋体" w:hAnsi="宋体"/>
                <w:color w:val="333333"/>
                <w:sz w:val="18"/>
                <w:szCs w:val="18"/>
              </w:rPr>
            </w:pPr>
            <w:r>
              <w:rPr>
                <w:rFonts w:ascii="宋体" w:hAnsi="宋体" w:hint="eastAsia"/>
                <w:color w:val="333333"/>
                <w:sz w:val="18"/>
                <w:szCs w:val="18"/>
              </w:rPr>
              <w:t>6</w:t>
            </w:r>
            <w:r>
              <w:rPr>
                <w:rFonts w:ascii="宋体" w:hAnsi="宋体" w:hint="eastAsia"/>
                <w:color w:val="333333"/>
                <w:sz w:val="18"/>
                <w:szCs w:val="18"/>
              </w:rPr>
              <w:t>．如果行程上标注的酒店因特殊情况无房，我社将安排入住同等标准的酒店。</w:t>
            </w:r>
          </w:p>
          <w:p w:rsidR="00693A07" w:rsidRDefault="003F098D">
            <w:pPr>
              <w:spacing w:line="300" w:lineRule="exact"/>
              <w:jc w:val="left"/>
              <w:rPr>
                <w:rFonts w:ascii="宋体" w:hAnsi="宋体"/>
                <w:color w:val="333333"/>
                <w:sz w:val="18"/>
                <w:szCs w:val="18"/>
              </w:rPr>
            </w:pPr>
            <w:r>
              <w:rPr>
                <w:rFonts w:ascii="宋体" w:hAnsi="宋体" w:hint="eastAsia"/>
                <w:color w:val="333333"/>
                <w:sz w:val="18"/>
                <w:szCs w:val="18"/>
              </w:rPr>
              <w:t>7</w:t>
            </w:r>
            <w:r>
              <w:rPr>
                <w:rFonts w:ascii="宋体" w:hAnsi="宋体" w:hint="eastAsia"/>
                <w:color w:val="333333"/>
                <w:sz w:val="18"/>
                <w:szCs w:val="18"/>
              </w:rPr>
              <w:t>、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w:t>
            </w:r>
            <w:r>
              <w:rPr>
                <w:rFonts w:ascii="宋体" w:hAnsi="宋体" w:hint="eastAsia"/>
                <w:color w:val="333333"/>
                <w:sz w:val="18"/>
                <w:szCs w:val="18"/>
              </w:rPr>
              <w:t>80%</w:t>
            </w:r>
            <w:r>
              <w:rPr>
                <w:rFonts w:ascii="宋体" w:hAnsi="宋体" w:hint="eastAsia"/>
                <w:color w:val="333333"/>
                <w:sz w:val="18"/>
                <w:szCs w:val="18"/>
              </w:rPr>
              <w:t>滿意度为准则。有客人投诉与意见单不符，我社不作任何赔付。</w:t>
            </w:r>
          </w:p>
        </w:tc>
      </w:tr>
      <w:tr w:rsidR="00693A07">
        <w:trPr>
          <w:trHeight w:val="915"/>
        </w:trPr>
        <w:tc>
          <w:tcPr>
            <w:tcW w:w="1260" w:type="dxa"/>
            <w:tcBorders>
              <w:top w:val="double" w:sz="4" w:space="0" w:color="FFC000"/>
              <w:left w:val="double" w:sz="4" w:space="0" w:color="FFC000"/>
              <w:bottom w:val="double" w:sz="4" w:space="0" w:color="FFC000"/>
              <w:right w:val="double" w:sz="4" w:space="0" w:color="FFC000"/>
            </w:tcBorders>
            <w:vAlign w:val="center"/>
          </w:tcPr>
          <w:p w:rsidR="00693A07" w:rsidRDefault="003F098D">
            <w:pPr>
              <w:tabs>
                <w:tab w:val="left" w:pos="1152"/>
              </w:tabs>
              <w:spacing w:line="400" w:lineRule="exact"/>
              <w:ind w:leftChars="-51" w:left="-107" w:rightChars="-51" w:right="-107"/>
              <w:jc w:val="center"/>
              <w:rPr>
                <w:rFonts w:ascii="宋体" w:hAnsi="宋体" w:cs="宋体"/>
                <w:b/>
                <w:kern w:val="0"/>
                <w:sz w:val="24"/>
                <w:szCs w:val="24"/>
              </w:rPr>
            </w:pPr>
            <w:r>
              <w:rPr>
                <w:rFonts w:ascii="宋体" w:hAnsi="宋体" w:cs="宋体" w:hint="eastAsia"/>
                <w:b/>
                <w:kern w:val="0"/>
                <w:sz w:val="24"/>
                <w:szCs w:val="24"/>
              </w:rPr>
              <w:t xml:space="preserve"> </w:t>
            </w:r>
            <w:r>
              <w:rPr>
                <w:rFonts w:ascii="宋体" w:hAnsi="宋体" w:cs="宋体" w:hint="eastAsia"/>
                <w:b/>
                <w:kern w:val="0"/>
                <w:sz w:val="24"/>
                <w:szCs w:val="24"/>
              </w:rPr>
              <w:t>机场联系</w:t>
            </w:r>
          </w:p>
        </w:tc>
        <w:tc>
          <w:tcPr>
            <w:tcW w:w="10260" w:type="dxa"/>
            <w:tcBorders>
              <w:top w:val="double" w:sz="4" w:space="0" w:color="FFC000"/>
              <w:left w:val="double" w:sz="4" w:space="0" w:color="FFC000"/>
              <w:bottom w:val="double" w:sz="4" w:space="0" w:color="FFC000"/>
              <w:right w:val="double" w:sz="4" w:space="0" w:color="FFC000"/>
            </w:tcBorders>
          </w:tcPr>
          <w:p w:rsidR="00693A07" w:rsidRDefault="003F098D">
            <w:pPr>
              <w:autoSpaceDE w:val="0"/>
              <w:autoSpaceDN w:val="0"/>
              <w:adjustRightInd w:val="0"/>
              <w:spacing w:line="300" w:lineRule="exact"/>
              <w:ind w:rightChars="85" w:right="178"/>
              <w:jc w:val="left"/>
              <w:rPr>
                <w:rFonts w:ascii="宋体" w:hAnsi="宋体"/>
                <w:b/>
                <w:color w:val="333333"/>
                <w:szCs w:val="21"/>
              </w:rPr>
            </w:pPr>
            <w:r>
              <w:rPr>
                <w:rFonts w:ascii="宋体" w:hAnsi="宋体" w:hint="eastAsia"/>
                <w:b/>
                <w:color w:val="333333"/>
                <w:szCs w:val="21"/>
              </w:rPr>
              <w:t>广州机场专业人员为客人办理一切登机手续；集合地点为广州白云国际机场国内出发大厅</w:t>
            </w:r>
            <w:r>
              <w:rPr>
                <w:rFonts w:ascii="宋体" w:hAnsi="宋体" w:hint="eastAsia"/>
                <w:b/>
                <w:color w:val="333333"/>
                <w:szCs w:val="21"/>
              </w:rPr>
              <w:t>15</w:t>
            </w:r>
            <w:r>
              <w:rPr>
                <w:rFonts w:ascii="宋体" w:hAnsi="宋体" w:hint="eastAsia"/>
                <w:b/>
                <w:color w:val="333333"/>
                <w:szCs w:val="21"/>
              </w:rPr>
              <w:t>号门。</w:t>
            </w:r>
            <w:r>
              <w:rPr>
                <w:rFonts w:ascii="宋体" w:hAnsi="宋体" w:hint="eastAsia"/>
                <w:b/>
                <w:color w:val="333333"/>
                <w:szCs w:val="21"/>
              </w:rPr>
              <w:t xml:space="preserve"> </w:t>
            </w:r>
          </w:p>
          <w:p w:rsidR="00693A07" w:rsidRDefault="003F098D">
            <w:pPr>
              <w:autoSpaceDE w:val="0"/>
              <w:autoSpaceDN w:val="0"/>
              <w:adjustRightInd w:val="0"/>
              <w:spacing w:line="300" w:lineRule="exact"/>
              <w:ind w:rightChars="85" w:right="178"/>
              <w:jc w:val="left"/>
              <w:rPr>
                <w:rFonts w:ascii="宋体" w:hAnsi="宋体"/>
                <w:b/>
                <w:color w:val="333333"/>
                <w:szCs w:val="21"/>
              </w:rPr>
            </w:pPr>
            <w:r>
              <w:rPr>
                <w:rFonts w:ascii="宋体" w:hAnsi="宋体" w:hint="eastAsia"/>
                <w:b/>
                <w:color w:val="333333"/>
                <w:szCs w:val="21"/>
              </w:rPr>
              <w:t>（广州白云国际机场联系人小郑：</w:t>
            </w:r>
            <w:r>
              <w:rPr>
                <w:rFonts w:ascii="宋体" w:hAnsi="宋体"/>
                <w:b/>
                <w:color w:val="333333"/>
                <w:szCs w:val="21"/>
              </w:rPr>
              <w:t>135</w:t>
            </w:r>
            <w:r>
              <w:rPr>
                <w:rFonts w:ascii="宋体" w:hAnsi="宋体"/>
                <w:b/>
                <w:color w:val="333333"/>
                <w:szCs w:val="21"/>
              </w:rPr>
              <w:t>60048807//18027319875</w:t>
            </w:r>
            <w:r>
              <w:rPr>
                <w:rFonts w:ascii="宋体" w:hAnsi="宋体" w:hint="eastAsia"/>
                <w:b/>
                <w:color w:val="333333"/>
                <w:szCs w:val="21"/>
              </w:rPr>
              <w:t>）</w:t>
            </w:r>
            <w:r>
              <w:rPr>
                <w:rFonts w:ascii="宋体" w:hAnsi="宋体" w:hint="eastAsia"/>
                <w:b/>
                <w:color w:val="333333"/>
                <w:szCs w:val="21"/>
              </w:rPr>
              <w:t xml:space="preserve">  </w:t>
            </w:r>
          </w:p>
          <w:p w:rsidR="00693A07" w:rsidRDefault="003F098D">
            <w:pPr>
              <w:spacing w:line="300" w:lineRule="exact"/>
              <w:ind w:rightChars="85" w:right="178"/>
              <w:jc w:val="left"/>
              <w:rPr>
                <w:rFonts w:ascii="宋体" w:hAnsi="宋体"/>
                <w:color w:val="333333"/>
                <w:szCs w:val="21"/>
              </w:rPr>
            </w:pPr>
            <w:r>
              <w:rPr>
                <w:rFonts w:ascii="宋体" w:hAnsi="宋体" w:hint="eastAsia"/>
                <w:b/>
                <w:color w:val="333333"/>
                <w:szCs w:val="21"/>
              </w:rPr>
              <w:t>【</w:t>
            </w:r>
            <w:r>
              <w:rPr>
                <w:rFonts w:ascii="宋体" w:hAnsi="宋体" w:hint="eastAsia"/>
                <w:b/>
                <w:color w:val="333333"/>
                <w:szCs w:val="21"/>
              </w:rPr>
              <w:t>24</w:t>
            </w:r>
            <w:r>
              <w:rPr>
                <w:rFonts w:ascii="宋体" w:hAnsi="宋体" w:hint="eastAsia"/>
                <w:b/>
                <w:color w:val="333333"/>
                <w:szCs w:val="21"/>
              </w:rPr>
              <w:t>小时质量监督电话】：</w:t>
            </w:r>
            <w:r>
              <w:rPr>
                <w:rFonts w:ascii="宋体" w:hAnsi="宋体" w:hint="eastAsia"/>
                <w:b/>
                <w:color w:val="333333"/>
                <w:szCs w:val="21"/>
              </w:rPr>
              <w:t>020-36085991  13570585326  13922329185</w:t>
            </w:r>
          </w:p>
        </w:tc>
      </w:tr>
      <w:tr w:rsidR="00693A07">
        <w:trPr>
          <w:trHeight w:val="270"/>
        </w:trPr>
        <w:tc>
          <w:tcPr>
            <w:tcW w:w="1260" w:type="dxa"/>
            <w:tcBorders>
              <w:top w:val="double" w:sz="4" w:space="0" w:color="FFC000"/>
              <w:left w:val="double" w:sz="4" w:space="0" w:color="FFC000"/>
              <w:bottom w:val="double" w:sz="4" w:space="0" w:color="FFC000"/>
              <w:right w:val="double" w:sz="4" w:space="0" w:color="FFC000"/>
            </w:tcBorders>
            <w:vAlign w:val="center"/>
          </w:tcPr>
          <w:p w:rsidR="00693A07" w:rsidRDefault="003F098D">
            <w:pPr>
              <w:tabs>
                <w:tab w:val="left" w:pos="1152"/>
              </w:tabs>
              <w:spacing w:line="400" w:lineRule="exact"/>
              <w:ind w:leftChars="-51" w:left="-107" w:rightChars="-51" w:right="-107"/>
              <w:jc w:val="center"/>
              <w:rPr>
                <w:rFonts w:ascii="宋体" w:hAnsi="宋体" w:cs="宋体"/>
                <w:b/>
                <w:kern w:val="0"/>
                <w:sz w:val="24"/>
                <w:szCs w:val="24"/>
              </w:rPr>
            </w:pPr>
            <w:r>
              <w:rPr>
                <w:rFonts w:ascii="宋体" w:hAnsi="宋体" w:cs="宋体" w:hint="eastAsia"/>
                <w:b/>
                <w:kern w:val="0"/>
                <w:sz w:val="24"/>
                <w:szCs w:val="24"/>
              </w:rPr>
              <w:t xml:space="preserve"> </w:t>
            </w:r>
            <w:r>
              <w:rPr>
                <w:rFonts w:ascii="宋体" w:hAnsi="宋体" w:cs="宋体" w:hint="eastAsia"/>
                <w:b/>
                <w:kern w:val="0"/>
                <w:sz w:val="24"/>
                <w:szCs w:val="24"/>
              </w:rPr>
              <w:t>注意事项</w:t>
            </w:r>
          </w:p>
        </w:tc>
        <w:tc>
          <w:tcPr>
            <w:tcW w:w="10260" w:type="dxa"/>
            <w:tcBorders>
              <w:top w:val="double" w:sz="4" w:space="0" w:color="FFC000"/>
              <w:left w:val="double" w:sz="4" w:space="0" w:color="FFC000"/>
              <w:bottom w:val="double" w:sz="4" w:space="0" w:color="FFC000"/>
              <w:right w:val="double" w:sz="4" w:space="0" w:color="FFC000"/>
            </w:tcBorders>
          </w:tcPr>
          <w:p w:rsidR="00693A07" w:rsidRDefault="003F098D">
            <w:pPr>
              <w:spacing w:line="300" w:lineRule="exact"/>
              <w:jc w:val="left"/>
              <w:rPr>
                <w:rFonts w:ascii="宋体" w:hAnsi="宋体"/>
                <w:b/>
                <w:color w:val="333333"/>
                <w:sz w:val="18"/>
                <w:szCs w:val="18"/>
              </w:rPr>
            </w:pPr>
            <w:r>
              <w:rPr>
                <w:rFonts w:ascii="宋体" w:hAnsi="宋体" w:hint="eastAsia"/>
                <w:b/>
                <w:color w:val="333333"/>
                <w:sz w:val="18"/>
                <w:szCs w:val="18"/>
              </w:rPr>
              <w:t>1</w:t>
            </w:r>
            <w:r>
              <w:rPr>
                <w:rFonts w:ascii="宋体" w:hAnsi="宋体" w:hint="eastAsia"/>
                <w:b/>
                <w:color w:val="333333"/>
                <w:sz w:val="18"/>
                <w:szCs w:val="18"/>
              </w:rPr>
              <w:t>：九寨沟为高山气候景区日照强紫外线强。请准备：保暖衣物、太阳帽</w:t>
            </w:r>
            <w:r>
              <w:rPr>
                <w:rFonts w:ascii="宋体" w:hAnsi="宋体" w:hint="eastAsia"/>
                <w:b/>
                <w:color w:val="333333"/>
                <w:sz w:val="18"/>
                <w:szCs w:val="18"/>
              </w:rPr>
              <w:t>,</w:t>
            </w:r>
            <w:r>
              <w:rPr>
                <w:rFonts w:ascii="宋体" w:hAnsi="宋体" w:hint="eastAsia"/>
                <w:b/>
                <w:color w:val="333333"/>
                <w:sz w:val="18"/>
                <w:szCs w:val="18"/>
              </w:rPr>
              <w:t>防晒霜、润唇膏、雨伞；</w:t>
            </w:r>
          </w:p>
          <w:p w:rsidR="00693A07" w:rsidRDefault="003F098D">
            <w:pPr>
              <w:spacing w:line="300" w:lineRule="exact"/>
              <w:ind w:left="271" w:hangingChars="150" w:hanging="271"/>
              <w:jc w:val="left"/>
              <w:rPr>
                <w:rFonts w:ascii="宋体" w:hAnsi="宋体"/>
                <w:b/>
                <w:color w:val="333333"/>
                <w:sz w:val="18"/>
                <w:szCs w:val="18"/>
              </w:rPr>
            </w:pPr>
            <w:r>
              <w:rPr>
                <w:rFonts w:ascii="宋体" w:hAnsi="宋体" w:hint="eastAsia"/>
                <w:b/>
                <w:color w:val="333333"/>
                <w:sz w:val="18"/>
                <w:szCs w:val="18"/>
              </w:rPr>
              <w:t>2</w:t>
            </w:r>
            <w:r>
              <w:rPr>
                <w:rFonts w:ascii="宋体" w:hAnsi="宋体" w:hint="eastAsia"/>
                <w:b/>
                <w:color w:val="333333"/>
                <w:sz w:val="18"/>
                <w:szCs w:val="18"/>
              </w:rPr>
              <w:t>：黄龙海拔高极易发生头晕、头痛、恶心、吐逆等高山反映。可准备些常备感冒药、晕车药、红景天等药物，氧气沿途可买到；</w:t>
            </w:r>
          </w:p>
          <w:p w:rsidR="00693A07" w:rsidRDefault="003F098D">
            <w:pPr>
              <w:spacing w:line="300" w:lineRule="exact"/>
              <w:jc w:val="left"/>
              <w:rPr>
                <w:rFonts w:ascii="宋体" w:hAnsi="宋体"/>
                <w:b/>
                <w:color w:val="333333"/>
                <w:sz w:val="18"/>
                <w:szCs w:val="18"/>
              </w:rPr>
            </w:pPr>
            <w:r>
              <w:rPr>
                <w:rFonts w:ascii="宋体" w:hAnsi="宋体" w:hint="eastAsia"/>
                <w:b/>
                <w:color w:val="333333"/>
                <w:sz w:val="18"/>
                <w:szCs w:val="18"/>
              </w:rPr>
              <w:t>3</w:t>
            </w:r>
            <w:r>
              <w:rPr>
                <w:rFonts w:ascii="宋体" w:hAnsi="宋体" w:hint="eastAsia"/>
                <w:b/>
                <w:color w:val="333333"/>
                <w:sz w:val="18"/>
                <w:szCs w:val="18"/>
              </w:rPr>
              <w:t>：九寨沟地处少数民族自治州，</w:t>
            </w:r>
            <w:r>
              <w:rPr>
                <w:rFonts w:ascii="宋体" w:hAnsi="宋体"/>
                <w:b/>
                <w:color w:val="333333"/>
                <w:sz w:val="18"/>
                <w:szCs w:val="18"/>
              </w:rPr>
              <w:t>尊重当地少数民族的生活习惯和信仰，避免与当地居民发生冲突</w:t>
            </w:r>
            <w:r>
              <w:rPr>
                <w:rFonts w:ascii="宋体" w:hAnsi="宋体" w:hint="eastAsia"/>
                <w:b/>
                <w:color w:val="333333"/>
                <w:sz w:val="18"/>
                <w:szCs w:val="18"/>
              </w:rPr>
              <w:t>；</w:t>
            </w:r>
          </w:p>
          <w:p w:rsidR="00693A07" w:rsidRDefault="003F098D">
            <w:pPr>
              <w:spacing w:line="300" w:lineRule="exact"/>
              <w:ind w:left="181" w:hangingChars="100" w:hanging="181"/>
              <w:jc w:val="left"/>
              <w:rPr>
                <w:rFonts w:ascii="宋体" w:hAnsi="宋体"/>
                <w:b/>
                <w:color w:val="333333"/>
                <w:sz w:val="18"/>
                <w:szCs w:val="18"/>
              </w:rPr>
            </w:pPr>
            <w:r>
              <w:rPr>
                <w:rFonts w:ascii="宋体" w:hAnsi="宋体" w:hint="eastAsia"/>
                <w:b/>
                <w:color w:val="333333"/>
                <w:sz w:val="18"/>
                <w:szCs w:val="18"/>
              </w:rPr>
              <w:t>4</w:t>
            </w:r>
            <w:r>
              <w:rPr>
                <w:rFonts w:ascii="宋体" w:hAnsi="宋体" w:hint="eastAsia"/>
                <w:b/>
                <w:color w:val="333333"/>
                <w:sz w:val="18"/>
                <w:szCs w:val="18"/>
              </w:rPr>
              <w:t>：由于九黄机场地处于高海拔地区所以航班常常会受到天气而延误，请大家以平常心去对待，机场也会通告航班的准确信息；</w:t>
            </w:r>
          </w:p>
          <w:p w:rsidR="00693A07" w:rsidRDefault="003F098D">
            <w:pPr>
              <w:spacing w:line="300" w:lineRule="exact"/>
              <w:jc w:val="left"/>
              <w:rPr>
                <w:rFonts w:ascii="宋体" w:hAnsi="宋体"/>
                <w:b/>
                <w:color w:val="333333"/>
                <w:sz w:val="18"/>
                <w:szCs w:val="18"/>
              </w:rPr>
            </w:pPr>
            <w:r>
              <w:rPr>
                <w:rFonts w:ascii="宋体" w:hAnsi="宋体" w:hint="eastAsia"/>
                <w:b/>
                <w:color w:val="333333"/>
                <w:sz w:val="18"/>
                <w:szCs w:val="18"/>
              </w:rPr>
              <w:t>5</w:t>
            </w:r>
            <w:r>
              <w:rPr>
                <w:rFonts w:ascii="宋体" w:hAnsi="宋体" w:hint="eastAsia"/>
                <w:b/>
                <w:color w:val="333333"/>
                <w:sz w:val="18"/>
                <w:szCs w:val="18"/>
              </w:rPr>
              <w:t>：九寨沟由于海拔高，餐食不会很和口味，如果对饮食比较讲究的请自备一点零食，如巧克力、方便面、饼干。。。。</w:t>
            </w:r>
          </w:p>
          <w:p w:rsidR="00693A07" w:rsidRDefault="003F098D">
            <w:pPr>
              <w:spacing w:line="300" w:lineRule="exact"/>
              <w:ind w:left="271" w:hangingChars="150" w:hanging="271"/>
              <w:jc w:val="left"/>
              <w:rPr>
                <w:rFonts w:ascii="宋体" w:hAnsi="宋体"/>
                <w:b/>
                <w:color w:val="333333"/>
                <w:sz w:val="18"/>
                <w:szCs w:val="18"/>
              </w:rPr>
            </w:pPr>
            <w:r>
              <w:rPr>
                <w:rFonts w:ascii="宋体" w:hAnsi="宋体" w:hint="eastAsia"/>
                <w:b/>
                <w:color w:val="333333"/>
                <w:sz w:val="18"/>
                <w:szCs w:val="18"/>
              </w:rPr>
              <w:t>6</w:t>
            </w:r>
            <w:r>
              <w:rPr>
                <w:rFonts w:ascii="宋体" w:hAnsi="宋体" w:hint="eastAsia"/>
                <w:b/>
                <w:color w:val="333333"/>
                <w:sz w:val="18"/>
                <w:szCs w:val="18"/>
              </w:rPr>
              <w:t>：九寨景区实行观光车制度，可随时上下车，一票制，</w:t>
            </w:r>
            <w:r>
              <w:rPr>
                <w:rFonts w:ascii="宋体" w:hAnsi="宋体"/>
                <w:b/>
                <w:color w:val="333333"/>
                <w:sz w:val="18"/>
                <w:szCs w:val="18"/>
              </w:rPr>
              <w:t>请遵守景区管理制度，禁止吸烟、乱丢垃圾违者最低罚款</w:t>
            </w:r>
            <w:r>
              <w:rPr>
                <w:rFonts w:ascii="宋体" w:hAnsi="宋体"/>
                <w:b/>
                <w:color w:val="333333"/>
                <w:sz w:val="18"/>
                <w:szCs w:val="18"/>
              </w:rPr>
              <w:t>500</w:t>
            </w:r>
            <w:r>
              <w:rPr>
                <w:rFonts w:ascii="宋体" w:hAnsi="宋体"/>
                <w:b/>
                <w:color w:val="333333"/>
                <w:sz w:val="18"/>
                <w:szCs w:val="18"/>
              </w:rPr>
              <w:t>元起</w:t>
            </w:r>
            <w:r>
              <w:rPr>
                <w:rFonts w:ascii="宋体" w:hAnsi="宋体" w:hint="eastAsia"/>
                <w:b/>
                <w:color w:val="333333"/>
                <w:sz w:val="18"/>
                <w:szCs w:val="18"/>
              </w:rPr>
              <w:t>；</w:t>
            </w:r>
          </w:p>
          <w:p w:rsidR="00693A07" w:rsidRDefault="003F098D">
            <w:pPr>
              <w:spacing w:line="300" w:lineRule="exact"/>
              <w:jc w:val="left"/>
              <w:rPr>
                <w:rFonts w:ascii="宋体" w:hAnsi="宋体"/>
                <w:b/>
                <w:color w:val="333333"/>
                <w:sz w:val="18"/>
                <w:szCs w:val="18"/>
              </w:rPr>
            </w:pPr>
            <w:r>
              <w:rPr>
                <w:rFonts w:ascii="宋体" w:hAnsi="宋体" w:hint="eastAsia"/>
                <w:b/>
                <w:color w:val="333333"/>
                <w:sz w:val="18"/>
                <w:szCs w:val="18"/>
              </w:rPr>
              <w:t>7</w:t>
            </w:r>
            <w:r>
              <w:rPr>
                <w:rFonts w:ascii="宋体" w:hAnsi="宋体" w:hint="eastAsia"/>
                <w:b/>
                <w:color w:val="333333"/>
                <w:sz w:val="18"/>
                <w:szCs w:val="18"/>
              </w:rPr>
              <w:t>：九寨沟风景区酒店实行环保，不提供一次性洗漱用品，需请客人自备。</w:t>
            </w:r>
          </w:p>
        </w:tc>
      </w:tr>
    </w:tbl>
    <w:p w:rsidR="00693A07" w:rsidRDefault="00693A07">
      <w:pPr>
        <w:rPr>
          <w:rFonts w:ascii="微软雅黑" w:eastAsia="微软雅黑" w:hAnsi="微软雅黑"/>
          <w:sz w:val="18"/>
          <w:szCs w:val="18"/>
        </w:rPr>
      </w:pPr>
    </w:p>
    <w:p w:rsidR="00693A07" w:rsidRDefault="00693A07">
      <w:pPr>
        <w:rPr>
          <w:rFonts w:ascii="微软雅黑" w:eastAsia="微软雅黑" w:hAnsi="微软雅黑"/>
          <w:sz w:val="18"/>
          <w:szCs w:val="18"/>
        </w:rPr>
      </w:pPr>
    </w:p>
    <w:p w:rsidR="00693A07" w:rsidRDefault="00693A07">
      <w:pPr>
        <w:rPr>
          <w:rFonts w:ascii="微软雅黑" w:eastAsia="微软雅黑" w:hAnsi="微软雅黑"/>
          <w:sz w:val="18"/>
          <w:szCs w:val="18"/>
        </w:rPr>
      </w:pPr>
    </w:p>
    <w:p w:rsidR="00693A07" w:rsidRDefault="00693A07">
      <w:pPr>
        <w:rPr>
          <w:rFonts w:ascii="微软雅黑" w:eastAsia="微软雅黑" w:hAnsi="微软雅黑"/>
          <w:sz w:val="18"/>
          <w:szCs w:val="18"/>
        </w:rPr>
      </w:pPr>
    </w:p>
    <w:p w:rsidR="00693A07" w:rsidRDefault="003F098D">
      <w:pPr>
        <w:rPr>
          <w:rFonts w:ascii="微软雅黑" w:eastAsia="微软雅黑" w:hAnsi="微软雅黑"/>
          <w:sz w:val="18"/>
          <w:szCs w:val="18"/>
        </w:rPr>
      </w:pPr>
      <w:r>
        <w:rPr>
          <w:rFonts w:ascii="微软雅黑" w:eastAsia="微软雅黑" w:hAnsi="微软雅黑" w:hint="eastAsia"/>
          <w:sz w:val="18"/>
          <w:szCs w:val="18"/>
        </w:rPr>
        <w:t>门市部</w:t>
      </w:r>
      <w:r>
        <w:rPr>
          <w:rFonts w:ascii="微软雅黑" w:eastAsia="微软雅黑" w:hAnsi="微软雅黑" w:hint="eastAsia"/>
          <w:sz w:val="18"/>
          <w:szCs w:val="18"/>
        </w:rPr>
        <w:t xml:space="preserve"> </w:t>
      </w:r>
      <w:r>
        <w:rPr>
          <w:rFonts w:ascii="微软雅黑" w:eastAsia="微软雅黑" w:hAnsi="微软雅黑"/>
          <w:sz w:val="18"/>
          <w:szCs w:val="18"/>
        </w:rPr>
        <w:t xml:space="preserve">                                                                     </w:t>
      </w:r>
      <w:r>
        <w:rPr>
          <w:rFonts w:ascii="微软雅黑" w:eastAsia="微软雅黑" w:hAnsi="微软雅黑" w:hint="eastAsia"/>
          <w:sz w:val="18"/>
          <w:szCs w:val="18"/>
        </w:rPr>
        <w:t>旅行者及客户</w:t>
      </w:r>
    </w:p>
    <w:p w:rsidR="00693A07" w:rsidRDefault="003F098D">
      <w:pPr>
        <w:rPr>
          <w:rFonts w:ascii="微软雅黑" w:eastAsia="微软雅黑" w:hAnsi="微软雅黑"/>
          <w:sz w:val="18"/>
          <w:szCs w:val="18"/>
        </w:rPr>
      </w:pPr>
      <w:r>
        <w:rPr>
          <w:rFonts w:ascii="微软雅黑" w:eastAsia="微软雅黑" w:hAnsi="微软雅黑" w:hint="eastAsia"/>
          <w:sz w:val="18"/>
          <w:szCs w:val="18"/>
        </w:rPr>
        <w:t>经办人姓名及电话：</w:t>
      </w:r>
      <w:r>
        <w:rPr>
          <w:rFonts w:ascii="微软雅黑" w:eastAsia="微软雅黑" w:hAnsi="微软雅黑" w:hint="eastAsia"/>
          <w:sz w:val="18"/>
          <w:szCs w:val="18"/>
        </w:rPr>
        <w:t xml:space="preserve">                                                          </w:t>
      </w:r>
      <w:r>
        <w:rPr>
          <w:rFonts w:ascii="微软雅黑" w:eastAsia="微软雅黑" w:hAnsi="微软雅黑" w:hint="eastAsia"/>
          <w:sz w:val="18"/>
          <w:szCs w:val="18"/>
        </w:rPr>
        <w:t>经办人姓名及电话：</w:t>
      </w:r>
    </w:p>
    <w:p w:rsidR="00693A07" w:rsidRDefault="00693A07">
      <w:pPr>
        <w:rPr>
          <w:rFonts w:ascii="微软雅黑" w:eastAsia="微软雅黑" w:hAnsi="微软雅黑"/>
          <w:sz w:val="18"/>
          <w:szCs w:val="18"/>
        </w:rPr>
      </w:pPr>
    </w:p>
    <w:p w:rsidR="00693A07" w:rsidRDefault="00693A07">
      <w:pPr>
        <w:rPr>
          <w:rFonts w:ascii="微软雅黑" w:eastAsia="微软雅黑" w:hAnsi="微软雅黑"/>
          <w:sz w:val="18"/>
          <w:szCs w:val="18"/>
        </w:rPr>
      </w:pPr>
    </w:p>
    <w:p w:rsidR="00693A07" w:rsidRDefault="00693A07">
      <w:pPr>
        <w:rPr>
          <w:rFonts w:ascii="微软雅黑" w:eastAsia="微软雅黑" w:hAnsi="微软雅黑"/>
          <w:sz w:val="18"/>
          <w:szCs w:val="18"/>
        </w:rPr>
      </w:pPr>
    </w:p>
    <w:p w:rsidR="00693A07" w:rsidRDefault="00693A07">
      <w:pPr>
        <w:rPr>
          <w:rFonts w:ascii="微软雅黑" w:eastAsia="微软雅黑" w:hAnsi="微软雅黑"/>
          <w:sz w:val="18"/>
          <w:szCs w:val="18"/>
        </w:rPr>
      </w:pPr>
    </w:p>
    <w:p w:rsidR="00693A07" w:rsidRDefault="00693A07">
      <w:pPr>
        <w:rPr>
          <w:rFonts w:ascii="微软雅黑" w:eastAsia="微软雅黑" w:hAnsi="微软雅黑"/>
          <w:sz w:val="18"/>
          <w:szCs w:val="18"/>
        </w:rPr>
      </w:pPr>
    </w:p>
    <w:p w:rsidR="00693A07" w:rsidRDefault="003F098D">
      <w:pPr>
        <w:rPr>
          <w:rFonts w:ascii="微软雅黑" w:eastAsia="微软雅黑" w:hAnsi="微软雅黑"/>
          <w:sz w:val="18"/>
          <w:szCs w:val="18"/>
        </w:rPr>
      </w:pPr>
      <w:r>
        <w:rPr>
          <w:rFonts w:ascii="微软雅黑" w:eastAsia="微软雅黑" w:hAnsi="微软雅黑" w:hint="eastAsia"/>
          <w:sz w:val="18"/>
          <w:szCs w:val="18"/>
        </w:rPr>
        <w:t>日期：</w:t>
      </w:r>
      <w:r>
        <w:rPr>
          <w:rFonts w:ascii="微软雅黑" w:eastAsia="微软雅黑" w:hAnsi="微软雅黑" w:hint="eastAsia"/>
          <w:sz w:val="18"/>
          <w:szCs w:val="18"/>
        </w:rPr>
        <w:t xml:space="preserve">                                                                      </w:t>
      </w:r>
      <w:r>
        <w:rPr>
          <w:rFonts w:ascii="微软雅黑" w:eastAsia="微软雅黑" w:hAnsi="微软雅黑" w:hint="eastAsia"/>
          <w:sz w:val="18"/>
          <w:szCs w:val="18"/>
        </w:rPr>
        <w:t>日期：</w:t>
      </w:r>
    </w:p>
    <w:sectPr w:rsidR="00693A07" w:rsidSect="00693A07">
      <w:headerReference w:type="default" r:id="rId10"/>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98D" w:rsidRDefault="003F098D" w:rsidP="00693A07">
      <w:r>
        <w:separator/>
      </w:r>
    </w:p>
  </w:endnote>
  <w:endnote w:type="continuationSeparator" w:id="0">
    <w:p w:rsidR="003F098D" w:rsidRDefault="003F098D" w:rsidP="00693A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98D" w:rsidRDefault="003F098D" w:rsidP="00693A07">
      <w:r>
        <w:separator/>
      </w:r>
    </w:p>
  </w:footnote>
  <w:footnote w:type="continuationSeparator" w:id="0">
    <w:p w:rsidR="003F098D" w:rsidRDefault="003F098D" w:rsidP="00693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A07" w:rsidRDefault="003F098D">
    <w:pPr>
      <w:pStyle w:val="a5"/>
      <w:jc w:val="left"/>
      <w:rPr>
        <w:b/>
        <w:color w:val="FF3399"/>
        <w:sz w:val="30"/>
        <w:szCs w:val="30"/>
      </w:rPr>
    </w:pPr>
    <w:r>
      <w:rPr>
        <w:rFonts w:hint="eastAsia"/>
        <w:b/>
        <w:color w:val="FF3399"/>
        <w:sz w:val="30"/>
        <w:szCs w:val="30"/>
      </w:rPr>
      <w:t>广州驴妈妈国际旅行社有限公司</w:t>
    </w:r>
  </w:p>
  <w:p w:rsidR="00693A07" w:rsidRDefault="003F098D">
    <w:pPr>
      <w:pStyle w:val="a5"/>
      <w:jc w:val="left"/>
    </w:pPr>
    <w:r>
      <w:t>GUANGZHOU LVMAMA INTERNATIONAL TRAVEL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B4E19"/>
    <w:multiLevelType w:val="multilevel"/>
    <w:tmpl w:val="31DB4E19"/>
    <w:lvl w:ilvl="0">
      <w:start w:val="1"/>
      <w:numFmt w:val="bullet"/>
      <w:pStyle w:val="a"/>
      <w:lvlText w:val=""/>
      <w:lvlJc w:val="left"/>
      <w:pPr>
        <w:tabs>
          <w:tab w:val="left" w:pos="420"/>
        </w:tabs>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3F098D"/>
    <w:rsid w:val="00424A23"/>
    <w:rsid w:val="00490530"/>
    <w:rsid w:val="004A65B8"/>
    <w:rsid w:val="004E21CC"/>
    <w:rsid w:val="004F03F7"/>
    <w:rsid w:val="00542496"/>
    <w:rsid w:val="005448A0"/>
    <w:rsid w:val="005858FA"/>
    <w:rsid w:val="0059725B"/>
    <w:rsid w:val="005A444D"/>
    <w:rsid w:val="0064213A"/>
    <w:rsid w:val="0069397C"/>
    <w:rsid w:val="00693A07"/>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01E84DC7"/>
    <w:rsid w:val="087128EC"/>
    <w:rsid w:val="23E84EE7"/>
    <w:rsid w:val="2DD333E9"/>
    <w:rsid w:val="3FF06BB3"/>
    <w:rsid w:val="40FE36DF"/>
    <w:rsid w:val="4B315688"/>
    <w:rsid w:val="7AB732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3A0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unhideWhenUsed/>
    <w:qFormat/>
    <w:rsid w:val="00693A07"/>
    <w:pPr>
      <w:tabs>
        <w:tab w:val="center" w:pos="4153"/>
        <w:tab w:val="right" w:pos="8306"/>
      </w:tabs>
      <w:snapToGrid w:val="0"/>
      <w:jc w:val="left"/>
    </w:pPr>
    <w:rPr>
      <w:sz w:val="18"/>
      <w:szCs w:val="18"/>
    </w:rPr>
  </w:style>
  <w:style w:type="paragraph" w:styleId="a5">
    <w:name w:val="header"/>
    <w:basedOn w:val="a0"/>
    <w:link w:val="Char0"/>
    <w:uiPriority w:val="99"/>
    <w:unhideWhenUsed/>
    <w:qFormat/>
    <w:rsid w:val="00693A07"/>
    <w:pPr>
      <w:pBdr>
        <w:bottom w:val="single" w:sz="6" w:space="1" w:color="auto"/>
      </w:pBdr>
      <w:tabs>
        <w:tab w:val="center" w:pos="4153"/>
        <w:tab w:val="right" w:pos="8306"/>
      </w:tabs>
      <w:snapToGrid w:val="0"/>
      <w:jc w:val="center"/>
    </w:pPr>
    <w:rPr>
      <w:sz w:val="18"/>
      <w:szCs w:val="18"/>
    </w:rPr>
  </w:style>
  <w:style w:type="character" w:styleId="a6">
    <w:name w:val="Hyperlink"/>
    <w:basedOn w:val="a1"/>
    <w:uiPriority w:val="99"/>
    <w:unhideWhenUsed/>
    <w:rsid w:val="00693A07"/>
    <w:rPr>
      <w:rFonts w:ascii="Tahoma" w:eastAsia="Times New Roman" w:hAnsi="Tahoma" w:cs="Tahoma"/>
      <w:color w:val="0000CC"/>
      <w:kern w:val="0"/>
      <w:sz w:val="20"/>
      <w:szCs w:val="20"/>
      <w:u w:val="single"/>
      <w:lang w:eastAsia="en-US"/>
    </w:rPr>
  </w:style>
  <w:style w:type="table" w:styleId="a7">
    <w:name w:val="Table Grid"/>
    <w:basedOn w:val="a2"/>
    <w:uiPriority w:val="39"/>
    <w:qFormat/>
    <w:rsid w:val="0069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1"/>
    <w:link w:val="a5"/>
    <w:uiPriority w:val="99"/>
    <w:rsid w:val="00693A07"/>
    <w:rPr>
      <w:sz w:val="18"/>
      <w:szCs w:val="18"/>
    </w:rPr>
  </w:style>
  <w:style w:type="character" w:customStyle="1" w:styleId="Char">
    <w:name w:val="页脚 Char"/>
    <w:basedOn w:val="a1"/>
    <w:link w:val="a4"/>
    <w:uiPriority w:val="99"/>
    <w:qFormat/>
    <w:rsid w:val="00693A07"/>
    <w:rPr>
      <w:sz w:val="18"/>
      <w:szCs w:val="18"/>
    </w:rPr>
  </w:style>
  <w:style w:type="paragraph" w:customStyle="1" w:styleId="1">
    <w:name w:val="列出段落1"/>
    <w:basedOn w:val="a0"/>
    <w:uiPriority w:val="34"/>
    <w:qFormat/>
    <w:rsid w:val="00693A07"/>
    <w:pPr>
      <w:ind w:firstLineChars="200" w:firstLine="420"/>
    </w:pPr>
  </w:style>
  <w:style w:type="paragraph" w:customStyle="1" w:styleId="p0">
    <w:name w:val="p0"/>
    <w:basedOn w:val="a0"/>
    <w:qFormat/>
    <w:rsid w:val="00693A07"/>
    <w:pPr>
      <w:widowControl/>
    </w:pPr>
    <w:rPr>
      <w:kern w:val="0"/>
      <w:szCs w:val="21"/>
    </w:rPr>
  </w:style>
  <w:style w:type="paragraph" w:customStyle="1" w:styleId="cs37additivefs18page">
    <w:name w:val="cs37 additive fs18 page"/>
    <w:rsid w:val="00693A07"/>
    <w:pPr>
      <w:widowControl w:val="0"/>
      <w:adjustRightInd w:val="0"/>
      <w:jc w:val="both"/>
    </w:pPr>
    <w:rPr>
      <w:sz w:val="21"/>
      <w:szCs w:val="22"/>
    </w:rPr>
  </w:style>
  <w:style w:type="character" w:customStyle="1" w:styleId="apple-style-span">
    <w:name w:val="apple-style-span"/>
    <w:basedOn w:val="a1"/>
    <w:rsid w:val="00693A07"/>
  </w:style>
  <w:style w:type="character" w:customStyle="1" w:styleId="text-blk1">
    <w:name w:val="text-blk1"/>
    <w:basedOn w:val="a1"/>
    <w:qFormat/>
    <w:rsid w:val="00693A07"/>
    <w:rPr>
      <w:color w:val="000000"/>
      <w:sz w:val="18"/>
      <w:szCs w:val="18"/>
    </w:rPr>
  </w:style>
  <w:style w:type="character" w:customStyle="1" w:styleId="text-blu1">
    <w:name w:val="text-blu1"/>
    <w:basedOn w:val="a1"/>
    <w:qFormat/>
    <w:rsid w:val="00693A07"/>
    <w:rPr>
      <w:color w:val="0000FF"/>
      <w:sz w:val="18"/>
      <w:szCs w:val="18"/>
      <w:u w:val="none"/>
    </w:rPr>
  </w:style>
  <w:style w:type="character" w:customStyle="1" w:styleId="zi2">
    <w:name w:val="zi2"/>
    <w:basedOn w:val="a1"/>
    <w:rsid w:val="00693A07"/>
    <w:rPr>
      <w:rFonts w:cs="Times New Roman"/>
    </w:rPr>
  </w:style>
  <w:style w:type="paragraph" w:customStyle="1" w:styleId="a">
    <w:name w:val="正文 + 微软雅黑"/>
    <w:basedOn w:val="a0"/>
    <w:rsid w:val="00693A07"/>
    <w:pPr>
      <w:numPr>
        <w:numId w:val="1"/>
      </w:numPr>
      <w:tabs>
        <w:tab w:val="clear" w:pos="420"/>
        <w:tab w:val="left" w:pos="0"/>
      </w:tabs>
      <w:spacing w:line="280" w:lineRule="exact"/>
      <w:ind w:left="0" w:firstLine="0"/>
      <w:jc w:val="left"/>
    </w:pPr>
    <w:rPr>
      <w:rFonts w:ascii="微软雅黑" w:eastAsia="微软雅黑" w:hAnsi="Calibri" w:cs="微软雅黑"/>
      <w:color w:val="948A54"/>
      <w:kern w:val="0"/>
      <w:sz w:val="20"/>
      <w:lang w:val="zh-CN"/>
    </w:rPr>
  </w:style>
  <w:style w:type="paragraph" w:styleId="a8">
    <w:name w:val="Balloon Text"/>
    <w:basedOn w:val="a0"/>
    <w:link w:val="Char1"/>
    <w:uiPriority w:val="99"/>
    <w:semiHidden/>
    <w:unhideWhenUsed/>
    <w:rsid w:val="0069397C"/>
    <w:rPr>
      <w:sz w:val="18"/>
      <w:szCs w:val="18"/>
    </w:rPr>
  </w:style>
  <w:style w:type="character" w:customStyle="1" w:styleId="Char1">
    <w:name w:val="批注框文本 Char"/>
    <w:basedOn w:val="a1"/>
    <w:link w:val="a8"/>
    <w:uiPriority w:val="99"/>
    <w:semiHidden/>
    <w:rsid w:val="0069397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653</Words>
  <Characters>3727</Characters>
  <Application>Microsoft Office Word</Application>
  <DocSecurity>0</DocSecurity>
  <Lines>31</Lines>
  <Paragraphs>8</Paragraphs>
  <ScaleCrop>false</ScaleCrop>
  <Company>HP</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Junlz</dc:creator>
  <cp:lastModifiedBy>Administrator</cp:lastModifiedBy>
  <cp:revision>22</cp:revision>
  <dcterms:created xsi:type="dcterms:W3CDTF">2017-06-04T12:20:00Z</dcterms:created>
  <dcterms:modified xsi:type="dcterms:W3CDTF">2017-06-22T06:34:00Z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