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D64" w:rsidRDefault="00DD59FC">
      <w:pPr>
        <w:jc w:val="center"/>
        <w:rPr>
          <w:rFonts w:ascii="微软雅黑" w:eastAsia="微软雅黑" w:hAnsi="微软雅黑"/>
          <w:b/>
          <w:bCs/>
          <w:color w:val="FF3399"/>
          <w:sz w:val="24"/>
          <w:szCs w:val="24"/>
        </w:rPr>
      </w:pPr>
      <w:r>
        <w:rPr>
          <w:rFonts w:ascii="微软雅黑" w:eastAsia="微软雅黑" w:hAnsi="微软雅黑" w:hint="eastAsia"/>
          <w:b/>
          <w:color w:val="FF3399"/>
          <w:sz w:val="24"/>
          <w:szCs w:val="24"/>
        </w:rPr>
        <w:t>（CAM0002）</w:t>
      </w:r>
      <w:r>
        <w:rPr>
          <w:rFonts w:ascii="微软雅黑" w:eastAsia="微软雅黑" w:hAnsi="微软雅黑" w:hint="eastAsia"/>
          <w:b/>
          <w:bCs/>
          <w:color w:val="FF3399"/>
          <w:sz w:val="24"/>
          <w:szCs w:val="24"/>
        </w:rPr>
        <w:t>5星2F5柬埔寨吴哥广广</w:t>
      </w:r>
    </w:p>
    <w:p w:rsidR="005E2D64" w:rsidRDefault="00DD59FC">
      <w:pPr>
        <w:jc w:val="left"/>
        <w:rPr>
          <w:rFonts w:ascii="微软雅黑" w:eastAsia="微软雅黑" w:hAnsi="微软雅黑"/>
          <w:b/>
          <w:color w:val="FF3399"/>
          <w:sz w:val="24"/>
          <w:szCs w:val="24"/>
        </w:rPr>
      </w:pPr>
      <w:r>
        <w:rPr>
          <w:rFonts w:ascii="微软雅黑" w:eastAsia="微软雅黑" w:hAnsi="微软雅黑" w:hint="eastAsia"/>
          <w:b/>
          <w:color w:val="FF3399"/>
          <w:sz w:val="24"/>
          <w:szCs w:val="24"/>
        </w:rPr>
        <w:t>行程特色</w:t>
      </w:r>
    </w:p>
    <w:p w:rsidR="005E2D64" w:rsidRDefault="00DD59FC">
      <w:pPr>
        <w:rPr>
          <w:rFonts w:ascii="微软雅黑" w:eastAsia="微软雅黑" w:hAnsi="微软雅黑"/>
          <w:b/>
          <w:color w:val="FF3399"/>
          <w:sz w:val="24"/>
          <w:szCs w:val="24"/>
        </w:rPr>
      </w:pPr>
      <w:r>
        <w:rPr>
          <w:rFonts w:ascii="微软雅黑" w:eastAsia="微软雅黑" w:hAnsi="微软雅黑" w:hint="eastAsia"/>
          <w:b/>
          <w:color w:val="FF3399"/>
          <w:sz w:val="24"/>
          <w:szCs w:val="24"/>
        </w:rPr>
        <w:t>◆舒适轻松：春秋航班直飞吴哥。3小时直航无需转机。</w:t>
      </w:r>
    </w:p>
    <w:p w:rsidR="005E2D64" w:rsidRDefault="00DD59FC">
      <w:pPr>
        <w:rPr>
          <w:rFonts w:ascii="微软雅黑" w:eastAsia="微软雅黑" w:hAnsi="微软雅黑"/>
          <w:b/>
          <w:color w:val="FF3399"/>
          <w:sz w:val="24"/>
          <w:szCs w:val="24"/>
        </w:rPr>
      </w:pPr>
      <w:r>
        <w:rPr>
          <w:rFonts w:ascii="微软雅黑" w:eastAsia="微软雅黑" w:hAnsi="微软雅黑" w:hint="eastAsia"/>
          <w:b/>
          <w:color w:val="FF3399"/>
          <w:sz w:val="24"/>
          <w:szCs w:val="24"/>
        </w:rPr>
        <w:t>◆深度探索：世界七大奇迹 ——【小吴哥城】，身临其境，完美体验吴哥窟古迹的震撼魅力。</w:t>
      </w:r>
    </w:p>
    <w:p w:rsidR="005E2D64" w:rsidRDefault="00DD59FC">
      <w:pPr>
        <w:rPr>
          <w:rFonts w:ascii="微软雅黑" w:eastAsia="微软雅黑" w:hAnsi="微软雅黑"/>
          <w:b/>
          <w:color w:val="FF3399"/>
          <w:sz w:val="24"/>
          <w:szCs w:val="24"/>
        </w:rPr>
      </w:pPr>
      <w:r>
        <w:rPr>
          <w:rFonts w:ascii="微软雅黑" w:eastAsia="微软雅黑" w:hAnsi="微软雅黑" w:hint="eastAsia"/>
          <w:b/>
          <w:color w:val="FF3399"/>
          <w:sz w:val="24"/>
          <w:szCs w:val="24"/>
        </w:rPr>
        <w:t>◆震撼体验:【大吴哥城】深入游览震撼人心的吴哥遗址。</w:t>
      </w:r>
    </w:p>
    <w:p w:rsidR="005E2D64" w:rsidRDefault="00DD59FC">
      <w:pPr>
        <w:rPr>
          <w:rFonts w:ascii="微软雅黑" w:eastAsia="微软雅黑" w:hAnsi="微软雅黑"/>
          <w:b/>
          <w:color w:val="FF3399"/>
          <w:sz w:val="24"/>
          <w:szCs w:val="24"/>
        </w:rPr>
      </w:pPr>
      <w:r>
        <w:rPr>
          <w:rFonts w:ascii="微软雅黑" w:eastAsia="微软雅黑" w:hAnsi="微软雅黑" w:hint="eastAsia"/>
          <w:b/>
          <w:color w:val="FF3399"/>
          <w:sz w:val="24"/>
          <w:szCs w:val="24"/>
        </w:rPr>
        <w:t>◆寻访拍摄足迹：电影《花样年华》、《古墓丽影》拍摄地-塔普伦寺。</w:t>
      </w:r>
    </w:p>
    <w:p w:rsidR="005E2D64" w:rsidRDefault="00DD59FC">
      <w:pPr>
        <w:rPr>
          <w:rFonts w:ascii="微软雅黑" w:eastAsia="微软雅黑" w:hAnsi="微软雅黑"/>
          <w:b/>
          <w:color w:val="FF3399"/>
          <w:sz w:val="24"/>
          <w:szCs w:val="24"/>
        </w:rPr>
      </w:pPr>
      <w:r>
        <w:rPr>
          <w:rFonts w:ascii="微软雅黑" w:eastAsia="微软雅黑" w:hAnsi="微软雅黑" w:hint="eastAsia"/>
          <w:b/>
          <w:color w:val="FF3399"/>
          <w:sz w:val="24"/>
          <w:szCs w:val="24"/>
        </w:rPr>
        <w:t>◆住：全程当地5星酒店</w:t>
      </w:r>
    </w:p>
    <w:p w:rsidR="005E2D64" w:rsidRDefault="00DD59FC">
      <w:pPr>
        <w:rPr>
          <w:rFonts w:ascii="微软雅黑" w:eastAsia="微软雅黑" w:hAnsi="微软雅黑"/>
          <w:b/>
          <w:color w:val="FF3399"/>
          <w:sz w:val="24"/>
          <w:szCs w:val="24"/>
        </w:rPr>
      </w:pP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lang w:val="en-GB"/>
        </w:rPr>
        <w:t>品：柬埔寨特色自助餐</w:t>
      </w:r>
    </w:p>
    <w:p w:rsidR="005E2D64" w:rsidRDefault="00DD59FC">
      <w:pPr>
        <w:rPr>
          <w:rFonts w:ascii="微软雅黑" w:eastAsia="微软雅黑" w:hAnsi="微软雅黑"/>
          <w:b/>
          <w:color w:val="FF3399"/>
          <w:sz w:val="24"/>
          <w:szCs w:val="24"/>
        </w:rPr>
      </w:pPr>
      <w:r>
        <w:rPr>
          <w:rFonts w:ascii="微软雅黑" w:eastAsia="微软雅黑" w:hAnsi="微软雅黑" w:hint="eastAsia"/>
          <w:b/>
          <w:color w:val="FF3399"/>
          <w:sz w:val="24"/>
          <w:szCs w:val="24"/>
        </w:rPr>
        <w:t>◆特别赠送：送参观柬埔寨：大榕树村-了解柬埔寨国家历史、民族文化的缩影</w:t>
      </w:r>
    </w:p>
    <w:p w:rsidR="005E2D64" w:rsidRDefault="00DD59FC">
      <w:pPr>
        <w:rPr>
          <w:rFonts w:ascii="微软雅黑" w:eastAsia="微软雅黑" w:hAnsi="微软雅黑"/>
          <w:b/>
          <w:color w:val="FF3399"/>
          <w:sz w:val="24"/>
          <w:szCs w:val="24"/>
        </w:rPr>
      </w:pPr>
      <w:r>
        <w:rPr>
          <w:rFonts w:ascii="微软雅黑" w:eastAsia="微软雅黑" w:hAnsi="微软雅黑" w:hint="eastAsia"/>
          <w:b/>
          <w:color w:val="FF3399"/>
          <w:sz w:val="24"/>
          <w:szCs w:val="24"/>
        </w:rPr>
        <w:t>详细行程</w:t>
      </w:r>
    </w:p>
    <w:tbl>
      <w:tblPr>
        <w:tblStyle w:val="a8"/>
        <w:tblW w:w="10456" w:type="dxa"/>
        <w:tblLayout w:type="fixed"/>
        <w:tblLook w:val="04A0"/>
      </w:tblPr>
      <w:tblGrid>
        <w:gridCol w:w="1129"/>
        <w:gridCol w:w="5529"/>
        <w:gridCol w:w="3798"/>
      </w:tblGrid>
      <w:tr w:rsidR="005E2D64">
        <w:tc>
          <w:tcPr>
            <w:tcW w:w="1129" w:type="dxa"/>
          </w:tcPr>
          <w:p w:rsidR="005E2D64" w:rsidRDefault="00DD59FC">
            <w:pPr>
              <w:rPr>
                <w:rFonts w:ascii="微软雅黑" w:eastAsia="微软雅黑" w:hAnsi="微软雅黑"/>
                <w:szCs w:val="21"/>
              </w:rPr>
            </w:pPr>
            <w:r>
              <w:rPr>
                <w:rFonts w:ascii="微软雅黑" w:eastAsia="微软雅黑" w:hAnsi="微软雅黑" w:hint="eastAsia"/>
                <w:szCs w:val="21"/>
              </w:rPr>
              <w:t>第一天</w:t>
            </w:r>
          </w:p>
        </w:tc>
        <w:tc>
          <w:tcPr>
            <w:tcW w:w="5529" w:type="dxa"/>
          </w:tcPr>
          <w:p w:rsidR="005E2D64" w:rsidRDefault="00DD59FC">
            <w:pPr>
              <w:rPr>
                <w:rFonts w:ascii="微软雅黑" w:eastAsia="微软雅黑" w:hAnsi="微软雅黑"/>
                <w:szCs w:val="21"/>
              </w:rPr>
            </w:pPr>
            <w:r>
              <w:rPr>
                <w:rFonts w:ascii="微软雅黑" w:eastAsia="微软雅黑" w:hAnsi="微软雅黑" w:hint="eastAsia"/>
                <w:szCs w:val="21"/>
              </w:rPr>
              <w:t>用餐：</w:t>
            </w:r>
            <w:r>
              <w:rPr>
                <w:rFonts w:ascii="微软雅黑" w:eastAsia="微软雅黑" w:hAnsi="微软雅黑" w:cs="Courier New" w:hint="eastAsia"/>
                <w:szCs w:val="21"/>
              </w:rPr>
              <w:t>不含</w:t>
            </w:r>
          </w:p>
        </w:tc>
        <w:tc>
          <w:tcPr>
            <w:tcW w:w="3798" w:type="dxa"/>
          </w:tcPr>
          <w:p w:rsidR="005E2D64" w:rsidRDefault="00DD59FC">
            <w:pPr>
              <w:rPr>
                <w:rFonts w:ascii="微软雅黑" w:eastAsia="微软雅黑" w:hAnsi="微软雅黑"/>
                <w:szCs w:val="21"/>
              </w:rPr>
            </w:pPr>
            <w:r>
              <w:rPr>
                <w:rFonts w:ascii="微软雅黑" w:eastAsia="微软雅黑" w:hAnsi="微软雅黑" w:hint="eastAsia"/>
                <w:szCs w:val="21"/>
              </w:rPr>
              <w:t>住宿：吴哥</w:t>
            </w:r>
          </w:p>
        </w:tc>
      </w:tr>
      <w:tr w:rsidR="005E2D64">
        <w:tc>
          <w:tcPr>
            <w:tcW w:w="10456" w:type="dxa"/>
            <w:gridSpan w:val="3"/>
          </w:tcPr>
          <w:p w:rsidR="005E2D64" w:rsidRDefault="00DD59FC">
            <w:pPr>
              <w:rPr>
                <w:rFonts w:ascii="微软雅黑" w:eastAsia="微软雅黑" w:hAnsi="微软雅黑" w:cs="微软雅黑"/>
                <w:bCs/>
                <w:szCs w:val="21"/>
              </w:rPr>
            </w:pPr>
            <w:r>
              <w:rPr>
                <w:rFonts w:ascii="微软雅黑" w:eastAsia="微软雅黑" w:hAnsi="微软雅黑" w:cs="微软雅黑" w:hint="eastAsia"/>
                <w:b/>
                <w:bCs/>
                <w:color w:val="FF0000"/>
                <w:szCs w:val="21"/>
              </w:rPr>
              <w:t>广州-柬埔寨吴哥   参考航班：9C8739(1700-1900)</w:t>
            </w:r>
          </w:p>
          <w:p w:rsidR="005E2D64" w:rsidRDefault="00DD59FC">
            <w:pPr>
              <w:rPr>
                <w:rFonts w:ascii="微软雅黑" w:eastAsia="微软雅黑" w:hAnsi="微软雅黑" w:cs="微软雅黑"/>
                <w:bCs/>
                <w:szCs w:val="21"/>
              </w:rPr>
            </w:pPr>
            <w:r>
              <w:rPr>
                <w:rFonts w:ascii="微软雅黑" w:eastAsia="微软雅黑" w:hAnsi="微软雅黑" w:cs="微软雅黑" w:hint="eastAsia"/>
                <w:bCs/>
                <w:szCs w:val="21"/>
              </w:rPr>
              <w:t>请于指定时间在白云机场集合，集体搭乘全新客机飞往世界七大奇迹之一【吴哥窟】，位于柬埔寨北部的【暹粒省】。它曾长期淹没于丛林中，直到1860年才由法国探险家根据古书（真腊风土记）之记载，深入暹逻北部寻找而发现，吴哥窟总占地近200平方公里，乃古高棉于吴哥古王朝全盛时期的不朽文明遗址，总建筑群占地24公里长，宽8公里，全城雕刻精美有「雕刻出来的王城」美誉与金字塔齐名为世界七大奇迹。抵达后，乘车前往酒店。</w:t>
            </w:r>
          </w:p>
        </w:tc>
      </w:tr>
      <w:tr w:rsidR="005E2D64">
        <w:tc>
          <w:tcPr>
            <w:tcW w:w="1129" w:type="dxa"/>
          </w:tcPr>
          <w:p w:rsidR="005E2D64" w:rsidRDefault="00DD59FC">
            <w:pPr>
              <w:rPr>
                <w:rFonts w:ascii="微软雅黑" w:eastAsia="微软雅黑" w:hAnsi="微软雅黑"/>
                <w:szCs w:val="21"/>
              </w:rPr>
            </w:pPr>
            <w:r>
              <w:rPr>
                <w:rFonts w:ascii="微软雅黑" w:eastAsia="微软雅黑" w:hAnsi="微软雅黑" w:hint="eastAsia"/>
                <w:szCs w:val="21"/>
              </w:rPr>
              <w:t>第二天</w:t>
            </w:r>
          </w:p>
        </w:tc>
        <w:tc>
          <w:tcPr>
            <w:tcW w:w="5529" w:type="dxa"/>
          </w:tcPr>
          <w:p w:rsidR="005E2D64" w:rsidRDefault="00DD59FC">
            <w:pPr>
              <w:rPr>
                <w:rFonts w:ascii="微软雅黑" w:eastAsia="微软雅黑" w:hAnsi="微软雅黑"/>
                <w:szCs w:val="21"/>
              </w:rPr>
            </w:pPr>
            <w:r>
              <w:rPr>
                <w:rFonts w:ascii="微软雅黑" w:eastAsia="微软雅黑" w:hAnsi="微软雅黑" w:hint="eastAsia"/>
                <w:szCs w:val="21"/>
              </w:rPr>
              <w:t>用餐：早：√</w:t>
            </w:r>
            <w:r w:rsidR="00156B60">
              <w:rPr>
                <w:rFonts w:ascii="微软雅黑" w:eastAsia="微软雅黑" w:hAnsi="微软雅黑" w:hint="eastAsia"/>
                <w:szCs w:val="21"/>
              </w:rPr>
              <w:t xml:space="preserve"> </w:t>
            </w:r>
            <w:r>
              <w:rPr>
                <w:rFonts w:ascii="微软雅黑" w:eastAsia="微软雅黑" w:hAnsi="微软雅黑" w:hint="eastAsia"/>
                <w:szCs w:val="21"/>
              </w:rPr>
              <w:t>午：√ 晚：√</w:t>
            </w:r>
          </w:p>
        </w:tc>
        <w:tc>
          <w:tcPr>
            <w:tcW w:w="3798" w:type="dxa"/>
          </w:tcPr>
          <w:p w:rsidR="005E2D64" w:rsidRDefault="00DD59FC">
            <w:pPr>
              <w:rPr>
                <w:rFonts w:ascii="微软雅黑" w:eastAsia="微软雅黑" w:hAnsi="微软雅黑"/>
                <w:szCs w:val="21"/>
              </w:rPr>
            </w:pPr>
            <w:r>
              <w:rPr>
                <w:rFonts w:ascii="微软雅黑" w:eastAsia="微软雅黑" w:hAnsi="微软雅黑" w:hint="eastAsia"/>
                <w:szCs w:val="21"/>
              </w:rPr>
              <w:t>住宿：吴哥</w:t>
            </w:r>
          </w:p>
        </w:tc>
      </w:tr>
      <w:tr w:rsidR="005E2D64">
        <w:tc>
          <w:tcPr>
            <w:tcW w:w="10456" w:type="dxa"/>
            <w:gridSpan w:val="3"/>
          </w:tcPr>
          <w:p w:rsidR="005E2D64" w:rsidRDefault="00DD59FC">
            <w:pPr>
              <w:rPr>
                <w:rFonts w:ascii="微软雅黑" w:eastAsia="微软雅黑" w:hAnsi="微软雅黑" w:cs="微软雅黑"/>
                <w:b/>
                <w:bCs/>
                <w:color w:val="FF0000"/>
                <w:szCs w:val="21"/>
              </w:rPr>
            </w:pPr>
            <w:r>
              <w:rPr>
                <w:rFonts w:ascii="微软雅黑" w:eastAsia="微软雅黑" w:hAnsi="微软雅黑" w:cs="微软雅黑" w:hint="eastAsia"/>
                <w:b/>
                <w:bCs/>
                <w:color w:val="FF0000"/>
                <w:szCs w:val="21"/>
              </w:rPr>
              <w:t>塔普伦神庙-大吴哥城-巴戎庙(微笑高棉)-斗象台-12生肖塔-小吴哥Angkor Wat</w:t>
            </w:r>
          </w:p>
          <w:p w:rsidR="005E2D64" w:rsidRDefault="00DD59FC">
            <w:pPr>
              <w:rPr>
                <w:rFonts w:ascii="微软雅黑" w:eastAsia="微软雅黑" w:hAnsi="微软雅黑" w:cs="微软雅黑"/>
                <w:bCs/>
                <w:szCs w:val="21"/>
              </w:rPr>
            </w:pPr>
            <w:r>
              <w:rPr>
                <w:rFonts w:ascii="微软雅黑" w:eastAsia="微软雅黑" w:hAnsi="微软雅黑" w:cs="微软雅黑" w:hint="eastAsia"/>
                <w:bCs/>
                <w:szCs w:val="21"/>
              </w:rPr>
              <w:t>早餐后，前往【塔普伦庙 Ta Prohom】参观（约60分钟），电影《古墓丽影》、《花样年华》以此为场景拍摄，有巨大的树木盘结在围墙庙门口，更视为奇观。百年老树缠绕着千年奇石，彷佛爱恨纠缠般的浪漫。</w:t>
            </w:r>
          </w:p>
          <w:p w:rsidR="005E2D64" w:rsidRDefault="00DD59FC">
            <w:pPr>
              <w:rPr>
                <w:rFonts w:ascii="微软雅黑" w:eastAsia="微软雅黑" w:hAnsi="微软雅黑" w:cs="微软雅黑"/>
                <w:bCs/>
                <w:szCs w:val="21"/>
              </w:rPr>
            </w:pPr>
            <w:r>
              <w:rPr>
                <w:rFonts w:ascii="微软雅黑" w:eastAsia="微软雅黑" w:hAnsi="微软雅黑" w:cs="微软雅黑" w:hint="eastAsia"/>
                <w:bCs/>
                <w:szCs w:val="21"/>
              </w:rPr>
              <w:t>后前往游览【大吴哥城Angkor Thom 】（约90分钟），于城内参观加亚巴尔曼七世所遗留下来的建筑群，参观由54座大大小小构成一座大宝塔的【巴戎庙 Bayon】，位于王城的中心点，由49座四面巨石佛群所组成，亦</w:t>
            </w:r>
            <w:r>
              <w:rPr>
                <w:rFonts w:ascii="微软雅黑" w:eastAsia="微软雅黑" w:hAnsi="微软雅黑" w:cs="微软雅黑" w:hint="eastAsia"/>
                <w:bCs/>
                <w:szCs w:val="21"/>
              </w:rPr>
              <w:lastRenderedPageBreak/>
              <w:t>代表当年版图有49个诸侯领土，结构上也是以宇宙为中心点发展，中间佛像位置最高，下一层则四周围绕其它四面巨石佛群，穿梭其中犹如置身于佛陀的世界。 【斗象台】是古代国王接见外宾的亭台，也是当时吴哥国王挑选坐骑与节庆时观赏斗象表扬的地方。【12生肖塔】和中国的12生肖完全没有关系。亦称审判塔。</w:t>
            </w:r>
          </w:p>
          <w:p w:rsidR="005E2D64" w:rsidRDefault="00DD59FC">
            <w:pPr>
              <w:rPr>
                <w:rFonts w:ascii="微软雅黑" w:eastAsia="微软雅黑" w:hAnsi="微软雅黑" w:cs="微软雅黑"/>
                <w:bCs/>
                <w:szCs w:val="21"/>
              </w:rPr>
            </w:pPr>
            <w:r>
              <w:rPr>
                <w:rFonts w:ascii="微软雅黑" w:eastAsia="微软雅黑" w:hAnsi="微软雅黑" w:cs="微软雅黑" w:hint="eastAsia"/>
                <w:bCs/>
                <w:szCs w:val="21"/>
              </w:rPr>
              <w:t xml:space="preserve"> 午餐后回酒店休息。</w:t>
            </w:r>
          </w:p>
          <w:p w:rsidR="005E2D64" w:rsidRDefault="00DD59FC">
            <w:pPr>
              <w:rPr>
                <w:rFonts w:ascii="微软雅黑" w:eastAsia="微软雅黑" w:hAnsi="微软雅黑" w:cs="微软雅黑"/>
                <w:bCs/>
                <w:szCs w:val="21"/>
              </w:rPr>
            </w:pPr>
            <w:r>
              <w:rPr>
                <w:rFonts w:ascii="微软雅黑" w:eastAsia="微软雅黑" w:hAnsi="微软雅黑" w:cs="微软雅黑" w:hint="eastAsia"/>
                <w:bCs/>
                <w:szCs w:val="21"/>
              </w:rPr>
              <w:t>午休后前往参观名列世界七大奇迹【小吴哥Angkor Wat】（约90—120分钟）。吴哥窟，总建筑群占地24公里长，宽８公里，是高棉吴哥王朝全盛时期所遗留下来的不朽宗教建筑。此为高棉有史以来最宏伟的都城，也是200多座古迹中唯一正门向西的神庙。【小吴哥】始建于公元十二世纪,历时三十年，是整个吴哥古迹中最杰出、最辉煌的代表作。又有“雕刻出来的王城”的美誉。它占地极广，东西长1025米，南北宽820米，是世界现存规模最大的古神殿。整体建筑共分为三层,第一层是幽深的长廊,长廊墙壁保存有完整的巨型壁画，刻有生动逼真的印度教神话故事；第二层迥廊刻有两干多个样貌各异，阿娜多姿的“阿帕莎拉”仙女浮雕。第三层是中心高塔,代表宇宙中心，该高塔从塔基算起高65米，垂直角度75度，相当陡峭。在建筑设计建造和雕刻技术方面都具有极高艺术造诣，堪称人类文化史上的杰作，被评为世界七大奇迹,实至名归！不愧为柬埔寨的骄傲。以至当今柬埔寨国旗上的国徽就是采用它的缩影。晚餐后入住酒店。</w:t>
            </w:r>
          </w:p>
        </w:tc>
      </w:tr>
      <w:tr w:rsidR="005E2D64">
        <w:tc>
          <w:tcPr>
            <w:tcW w:w="1129" w:type="dxa"/>
          </w:tcPr>
          <w:p w:rsidR="005E2D64" w:rsidRDefault="00DD59FC">
            <w:pPr>
              <w:rPr>
                <w:rFonts w:ascii="微软雅黑" w:eastAsia="微软雅黑" w:hAnsi="微软雅黑"/>
                <w:szCs w:val="21"/>
              </w:rPr>
            </w:pPr>
            <w:r>
              <w:rPr>
                <w:rFonts w:ascii="微软雅黑" w:eastAsia="微软雅黑" w:hAnsi="微软雅黑" w:hint="eastAsia"/>
                <w:szCs w:val="21"/>
              </w:rPr>
              <w:lastRenderedPageBreak/>
              <w:t>第三天</w:t>
            </w:r>
          </w:p>
        </w:tc>
        <w:tc>
          <w:tcPr>
            <w:tcW w:w="5529" w:type="dxa"/>
          </w:tcPr>
          <w:p w:rsidR="005E2D64" w:rsidRDefault="00DD59FC">
            <w:pPr>
              <w:rPr>
                <w:rFonts w:ascii="微软雅黑" w:eastAsia="微软雅黑" w:hAnsi="微软雅黑"/>
                <w:szCs w:val="21"/>
              </w:rPr>
            </w:pPr>
            <w:r>
              <w:rPr>
                <w:rFonts w:ascii="微软雅黑" w:eastAsia="微软雅黑" w:hAnsi="微软雅黑" w:hint="eastAsia"/>
                <w:szCs w:val="21"/>
              </w:rPr>
              <w:t>用餐：</w:t>
            </w:r>
            <w:r>
              <w:rPr>
                <w:rFonts w:ascii="微软雅黑" w:eastAsia="微软雅黑" w:hAnsi="微软雅黑" w:cs="Courier New" w:hint="eastAsia"/>
                <w:szCs w:val="21"/>
              </w:rPr>
              <w:t>早：√ 午：√ 晚：√</w:t>
            </w:r>
          </w:p>
        </w:tc>
        <w:tc>
          <w:tcPr>
            <w:tcW w:w="3798" w:type="dxa"/>
          </w:tcPr>
          <w:p w:rsidR="005E2D64" w:rsidRDefault="00DD59FC">
            <w:pPr>
              <w:rPr>
                <w:rFonts w:ascii="微软雅黑" w:eastAsia="微软雅黑" w:hAnsi="微软雅黑"/>
                <w:szCs w:val="21"/>
              </w:rPr>
            </w:pPr>
            <w:r>
              <w:rPr>
                <w:rFonts w:ascii="微软雅黑" w:eastAsia="微软雅黑" w:hAnsi="微软雅黑" w:hint="eastAsia"/>
                <w:szCs w:val="21"/>
              </w:rPr>
              <w:t>住宿：吴哥</w:t>
            </w:r>
          </w:p>
        </w:tc>
      </w:tr>
      <w:tr w:rsidR="005E2D64">
        <w:tc>
          <w:tcPr>
            <w:tcW w:w="10456" w:type="dxa"/>
            <w:gridSpan w:val="3"/>
          </w:tcPr>
          <w:p w:rsidR="005E2D64" w:rsidRDefault="00DD59FC">
            <w:pPr>
              <w:rPr>
                <w:rFonts w:ascii="微软雅黑" w:eastAsia="微软雅黑" w:hAnsi="微软雅黑" w:cs="微软雅黑"/>
                <w:b/>
                <w:bCs/>
                <w:color w:val="FF0000"/>
                <w:szCs w:val="21"/>
              </w:rPr>
            </w:pPr>
            <w:r>
              <w:rPr>
                <w:rFonts w:ascii="微软雅黑" w:eastAsia="微软雅黑" w:hAnsi="微软雅黑" w:cs="微软雅黑" w:hint="eastAsia"/>
                <w:b/>
                <w:bCs/>
                <w:color w:val="FF0000"/>
                <w:szCs w:val="21"/>
              </w:rPr>
              <w:t>天使之</w:t>
            </w:r>
            <w:r>
              <w:rPr>
                <w:rFonts w:ascii="微软雅黑" w:eastAsia="微软雅黑" w:hAnsi="微软雅黑" w:cs="微软雅黑" w:hint="eastAsia"/>
                <w:b/>
                <w:bCs/>
                <w:color w:val="FF0000"/>
                <w:szCs w:val="21"/>
                <w:lang w:val="zh-CN"/>
              </w:rPr>
              <w:t>湖</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lang w:val="zh-CN"/>
              </w:rPr>
              <w:t>吴哥艺术学校</w:t>
            </w:r>
            <w:r>
              <w:rPr>
                <w:rFonts w:ascii="微软雅黑" w:eastAsia="微软雅黑" w:hAnsi="微软雅黑" w:cs="微软雅黑" w:hint="eastAsia"/>
                <w:b/>
                <w:bCs/>
                <w:color w:val="FF0000"/>
                <w:szCs w:val="21"/>
              </w:rPr>
              <w:t xml:space="preserve">—63 m路夜市  </w:t>
            </w:r>
          </w:p>
          <w:p w:rsidR="005E2D64" w:rsidRDefault="00DD59FC">
            <w:pPr>
              <w:rPr>
                <w:rFonts w:ascii="微软雅黑" w:eastAsia="微软雅黑" w:hAnsi="微软雅黑" w:cs="微软雅黑"/>
                <w:bCs/>
                <w:szCs w:val="21"/>
              </w:rPr>
            </w:pPr>
            <w:r>
              <w:rPr>
                <w:rFonts w:ascii="微软雅黑" w:eastAsia="微软雅黑" w:hAnsi="微软雅黑" w:cs="微软雅黑" w:hint="eastAsia"/>
                <w:bCs/>
                <w:szCs w:val="21"/>
              </w:rPr>
              <w:t>早餐后，前往【天使之湖】（游览时间大约40分钟），柬埔寨最大的人工湖，周围聚集着柬埔寨原始的部落村庄，在这里可以近距离的了解当地人的生活方式，体验极具当地风格的吊床和木房子，在悠闲的时间里充分感受柬埔寨淳朴的民风以及清新的田园风光。【吴哥艺术学校】柬埔寨人民生活贫困，教育文化推广工作都要靠外援。为协助传承柬埔寨传统工艺，欧盟国家在暹粒市成立“Artisans D’Angkor”艺术学校，专门招收孤儿和贫童，每月支付10美元让他们专心学习传统技艺。学校采开放式解说，游客也可在展示馆选购纪念品，尽管价格比旧市集贵上几倍，但雕工较精细，质感不能等同相比。除了石雕，当地丝织艺术也非常发达，吴哥艺术学校致力于恢复高棉传统工艺品技艺，与此同时，改善周边地区人民的生活。吴哥艺术学校不仅仅为了保存传统的雕刻等技艺而设立，它还是一个福利与教育组织，旨在为个人提供长期的生活保障和未来发展的途径。当下，吴哥艺术学</w:t>
            </w:r>
            <w:r>
              <w:rPr>
                <w:rFonts w:ascii="微软雅黑" w:eastAsia="微软雅黑" w:hAnsi="微软雅黑" w:cs="微软雅黑" w:hint="eastAsia"/>
                <w:bCs/>
                <w:szCs w:val="21"/>
              </w:rPr>
              <w:lastRenderedPageBreak/>
              <w:t>校用它精美的艺术品向世界展现了传统工艺在现代的典范。参观完毕后，深入体验当地风土人情，前往【63 m路夜市】，当地以黑暗料理出名的夜市（游览1 小时），这座有着法式风情的优雅小城一到晚上即刻变了模样，各种吴哥元素充斥着大街小巷，简易而整洁的草棚摊位装饰得很有当地风情，来到吴哥怎么能不好好搜罗一下当地的各色美食呢，品当地最有特色的黑暗料理！！尽情自费品世界著名的小吃-炸昆虫！！！（蜘蛛、蝙蝠、蜈蚣、蝎子），尽情的体会当地的风土人情。</w:t>
            </w:r>
          </w:p>
        </w:tc>
      </w:tr>
      <w:tr w:rsidR="005E2D64">
        <w:tc>
          <w:tcPr>
            <w:tcW w:w="1129" w:type="dxa"/>
          </w:tcPr>
          <w:p w:rsidR="005E2D64" w:rsidRDefault="00DD59FC">
            <w:pPr>
              <w:rPr>
                <w:rFonts w:ascii="微软雅黑" w:eastAsia="微软雅黑" w:hAnsi="微软雅黑"/>
                <w:szCs w:val="21"/>
              </w:rPr>
            </w:pPr>
            <w:r>
              <w:rPr>
                <w:rFonts w:ascii="微软雅黑" w:eastAsia="微软雅黑" w:hAnsi="微软雅黑" w:hint="eastAsia"/>
                <w:szCs w:val="21"/>
              </w:rPr>
              <w:lastRenderedPageBreak/>
              <w:t>第四天</w:t>
            </w:r>
          </w:p>
        </w:tc>
        <w:tc>
          <w:tcPr>
            <w:tcW w:w="5529" w:type="dxa"/>
          </w:tcPr>
          <w:p w:rsidR="005E2D64" w:rsidRDefault="00DD59FC">
            <w:pPr>
              <w:rPr>
                <w:rFonts w:ascii="微软雅黑" w:eastAsia="微软雅黑" w:hAnsi="微软雅黑"/>
                <w:szCs w:val="21"/>
              </w:rPr>
            </w:pPr>
            <w:r>
              <w:rPr>
                <w:rFonts w:ascii="微软雅黑" w:eastAsia="微软雅黑" w:hAnsi="微软雅黑" w:hint="eastAsia"/>
                <w:szCs w:val="21"/>
              </w:rPr>
              <w:t>用餐：早：√</w:t>
            </w:r>
            <w:r w:rsidR="00156B60">
              <w:rPr>
                <w:rFonts w:ascii="微软雅黑" w:eastAsia="微软雅黑" w:hAnsi="微软雅黑" w:hint="eastAsia"/>
                <w:szCs w:val="21"/>
              </w:rPr>
              <w:t xml:space="preserve"> </w:t>
            </w:r>
            <w:r>
              <w:rPr>
                <w:rFonts w:ascii="微软雅黑" w:eastAsia="微软雅黑" w:hAnsi="微软雅黑" w:hint="eastAsia"/>
                <w:szCs w:val="21"/>
              </w:rPr>
              <w:t>午：√晚：√</w:t>
            </w:r>
          </w:p>
        </w:tc>
        <w:tc>
          <w:tcPr>
            <w:tcW w:w="3798" w:type="dxa"/>
          </w:tcPr>
          <w:p w:rsidR="005E2D64" w:rsidRDefault="00DD59FC">
            <w:pPr>
              <w:rPr>
                <w:rFonts w:ascii="微软雅黑" w:eastAsia="微软雅黑" w:hAnsi="微软雅黑"/>
                <w:szCs w:val="21"/>
              </w:rPr>
            </w:pPr>
            <w:r>
              <w:rPr>
                <w:rFonts w:ascii="微软雅黑" w:eastAsia="微软雅黑" w:hAnsi="微软雅黑" w:hint="eastAsia"/>
                <w:szCs w:val="21"/>
              </w:rPr>
              <w:t>住宿：吴哥</w:t>
            </w:r>
          </w:p>
        </w:tc>
      </w:tr>
      <w:tr w:rsidR="005E2D64">
        <w:tc>
          <w:tcPr>
            <w:tcW w:w="10456" w:type="dxa"/>
            <w:gridSpan w:val="3"/>
          </w:tcPr>
          <w:p w:rsidR="005E2D64" w:rsidRDefault="00DD59FC">
            <w:pPr>
              <w:rPr>
                <w:rFonts w:ascii="微软雅黑" w:eastAsia="微软雅黑" w:hAnsi="微软雅黑" w:cs="微软雅黑"/>
                <w:b/>
                <w:bCs/>
                <w:color w:val="FF0000"/>
                <w:szCs w:val="21"/>
                <w:lang w:val="zh-CN"/>
              </w:rPr>
            </w:pPr>
            <w:r>
              <w:rPr>
                <w:rFonts w:ascii="微软雅黑" w:eastAsia="微软雅黑" w:hAnsi="微软雅黑" w:cs="微软雅黑" w:hint="eastAsia"/>
                <w:b/>
                <w:bCs/>
                <w:color w:val="FF0000"/>
                <w:szCs w:val="21"/>
                <w:lang w:val="zh-CN"/>
              </w:rPr>
              <w:t>榕树村</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lang w:val="zh-CN"/>
              </w:rPr>
              <w:t>姐妹庙</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lang w:val="zh-CN"/>
              </w:rPr>
              <w:t>皇家公园</w:t>
            </w:r>
            <w:r>
              <w:rPr>
                <w:rFonts w:ascii="微软雅黑" w:eastAsia="微软雅黑" w:hAnsi="微软雅黑" w:cs="微软雅黑" w:hint="eastAsia"/>
                <w:b/>
                <w:bCs/>
                <w:color w:val="FF0000"/>
                <w:szCs w:val="21"/>
              </w:rPr>
              <w:t>-</w:t>
            </w:r>
            <w:r>
              <w:rPr>
                <w:rFonts w:ascii="微软雅黑" w:eastAsia="微软雅黑" w:hAnsi="微软雅黑" w:cs="微软雅黑" w:hint="eastAsia"/>
                <w:b/>
                <w:bCs/>
                <w:color w:val="FF0000"/>
                <w:szCs w:val="21"/>
                <w:lang w:val="zh-CN"/>
              </w:rPr>
              <w:t>国王行宫（外观）</w:t>
            </w:r>
          </w:p>
          <w:p w:rsidR="005E2D64" w:rsidRDefault="00DD59FC">
            <w:pPr>
              <w:rPr>
                <w:rFonts w:ascii="微软雅黑" w:eastAsia="微软雅黑" w:hAnsi="微软雅黑" w:cs="微软雅黑"/>
                <w:bCs/>
                <w:szCs w:val="21"/>
              </w:rPr>
            </w:pPr>
            <w:r>
              <w:rPr>
                <w:rFonts w:ascii="微软雅黑" w:eastAsia="微软雅黑" w:hAnsi="微软雅黑" w:cs="微软雅黑" w:hint="eastAsia"/>
                <w:bCs/>
                <w:szCs w:val="21"/>
              </w:rPr>
              <w:t>早餐后,前往吴哥【大榕树村】柬埔寨村庄-“大榕树村”是一个历史悠久、民风淳朴、风景优美的地方。这里的佛教文化和手工文化随处可见，让游客近距离的和当地百姓接触、互动，更多的了解、认识柬埔寨。</w:t>
            </w:r>
            <w:r>
              <w:rPr>
                <w:rFonts w:ascii="微软雅黑" w:eastAsia="微软雅黑" w:hAnsi="微软雅黑" w:cs="微软雅黑" w:hint="eastAsia"/>
                <w:bCs/>
                <w:szCs w:val="21"/>
              </w:rPr>
              <w:br/>
              <w:t>深入体验当地风土人情，先到暹粒市当地香火最旺、最灵验的的庙宇——【姐妹庙】（参观时间约 15 分钟），帶著一份虔诚的心祈求，满怀吴哥的祝福。</w:t>
            </w:r>
            <w:r>
              <w:rPr>
                <w:rFonts w:ascii="微软雅黑" w:eastAsia="微软雅黑" w:hAnsi="微软雅黑" w:cs="微软雅黑" w:hint="eastAsia"/>
                <w:bCs/>
                <w:szCs w:val="21"/>
              </w:rPr>
              <w:br/>
              <w:t>接着游览吴哥【皇家公园】（参观时间约 30 分钟），位于吴哥市中心，公园里面特别神奇的是，大树上常年有巨大扁蝠高挂在树梢，彷佛相伴姐妹佛不舍离去，尤其是在清晨或是傍晚，成千大扁蝠盘旋空中的景象，真叫人叹为观止。吴哥窟大型楠木很多，在这皇家公园中就可以观赏到许多百年以上的巨木，公园中空气清新，为炎热的吴哥带来阵阵的绿意，还可以看到西哈努克老国王的【国王行宫】（外观）。</w:t>
            </w:r>
          </w:p>
        </w:tc>
      </w:tr>
      <w:tr w:rsidR="005E2D64">
        <w:tc>
          <w:tcPr>
            <w:tcW w:w="1129" w:type="dxa"/>
          </w:tcPr>
          <w:p w:rsidR="005E2D64" w:rsidRDefault="00DD59FC">
            <w:pPr>
              <w:rPr>
                <w:rFonts w:ascii="微软雅黑" w:eastAsia="微软雅黑" w:hAnsi="微软雅黑"/>
                <w:szCs w:val="21"/>
              </w:rPr>
            </w:pPr>
            <w:r>
              <w:rPr>
                <w:rFonts w:ascii="微软雅黑" w:eastAsia="微软雅黑" w:hAnsi="微软雅黑" w:hint="eastAsia"/>
                <w:szCs w:val="21"/>
              </w:rPr>
              <w:t>第五天</w:t>
            </w:r>
          </w:p>
        </w:tc>
        <w:tc>
          <w:tcPr>
            <w:tcW w:w="5529" w:type="dxa"/>
          </w:tcPr>
          <w:p w:rsidR="005E2D64" w:rsidRDefault="00DD59FC">
            <w:pPr>
              <w:rPr>
                <w:rFonts w:ascii="微软雅黑" w:eastAsia="微软雅黑" w:hAnsi="微软雅黑"/>
                <w:szCs w:val="21"/>
              </w:rPr>
            </w:pPr>
            <w:r>
              <w:rPr>
                <w:rFonts w:ascii="微软雅黑" w:eastAsia="微软雅黑" w:hAnsi="微软雅黑" w:hint="eastAsia"/>
                <w:szCs w:val="21"/>
              </w:rPr>
              <w:t>用餐：早：√</w:t>
            </w:r>
            <w:r w:rsidR="00156B60">
              <w:rPr>
                <w:rFonts w:ascii="微软雅黑" w:eastAsia="微软雅黑" w:hAnsi="微软雅黑" w:hint="eastAsia"/>
                <w:szCs w:val="21"/>
              </w:rPr>
              <w:t xml:space="preserve"> </w:t>
            </w:r>
            <w:r>
              <w:rPr>
                <w:rFonts w:ascii="微软雅黑" w:eastAsia="微软雅黑" w:hAnsi="微软雅黑" w:hint="eastAsia"/>
                <w:szCs w:val="21"/>
              </w:rPr>
              <w:t>午：√  晚：√</w:t>
            </w:r>
          </w:p>
        </w:tc>
        <w:tc>
          <w:tcPr>
            <w:tcW w:w="3798" w:type="dxa"/>
          </w:tcPr>
          <w:p w:rsidR="005E2D64" w:rsidRDefault="00DD59FC">
            <w:pPr>
              <w:rPr>
                <w:rFonts w:ascii="微软雅黑" w:eastAsia="微软雅黑" w:hAnsi="微软雅黑"/>
                <w:szCs w:val="21"/>
              </w:rPr>
            </w:pPr>
            <w:r>
              <w:rPr>
                <w:rFonts w:ascii="微软雅黑" w:eastAsia="微软雅黑" w:hAnsi="微软雅黑" w:hint="eastAsia"/>
                <w:szCs w:val="21"/>
              </w:rPr>
              <w:t>住宿：飞机上</w:t>
            </w:r>
          </w:p>
        </w:tc>
      </w:tr>
      <w:tr w:rsidR="005E2D64">
        <w:tc>
          <w:tcPr>
            <w:tcW w:w="10456" w:type="dxa"/>
            <w:gridSpan w:val="3"/>
          </w:tcPr>
          <w:p w:rsidR="005E2D64" w:rsidRDefault="00DD59FC">
            <w:pPr>
              <w:rPr>
                <w:rFonts w:ascii="微软雅黑" w:eastAsia="微软雅黑" w:hAnsi="微软雅黑" w:cs="微软雅黑"/>
                <w:b/>
                <w:bCs/>
                <w:color w:val="FF0000"/>
                <w:szCs w:val="21"/>
                <w:lang w:val="zh-CN"/>
              </w:rPr>
            </w:pPr>
            <w:r>
              <w:rPr>
                <w:rFonts w:ascii="微软雅黑" w:eastAsia="微软雅黑" w:hAnsi="微软雅黑" w:cs="微软雅黑" w:hint="eastAsia"/>
                <w:b/>
                <w:bCs/>
                <w:color w:val="FF0000"/>
                <w:szCs w:val="21"/>
                <w:lang w:val="zh-CN"/>
              </w:rPr>
              <w:t xml:space="preserve">吴哥 -【和尚庙-罪恶馆】- CDF/OUTLET免税店-广州 参考航班：9c8740 2040-0135 </w:t>
            </w:r>
          </w:p>
          <w:p w:rsidR="005E2D64" w:rsidRDefault="00DD59FC">
            <w:pPr>
              <w:rPr>
                <w:rFonts w:ascii="微软雅黑" w:eastAsia="微软雅黑" w:hAnsi="微软雅黑" w:cs="微软雅黑"/>
                <w:bCs/>
                <w:szCs w:val="21"/>
              </w:rPr>
            </w:pPr>
            <w:r>
              <w:rPr>
                <w:rFonts w:ascii="微软雅黑" w:eastAsia="微软雅黑" w:hAnsi="微软雅黑" w:cs="微软雅黑" w:hint="eastAsia"/>
                <w:bCs/>
                <w:szCs w:val="21"/>
              </w:rPr>
              <w:t>餐后，参观观【和尚庙-罪恶馆】，波尔布特罪恶馆旅游介绍，波尔布特是历史罪人，在1975到1978红色高棉统治的三年中，整个柬埔寨有两百多万人被屠杀，就是关押和屠杀不同政见者的集中营，而此处为【和尚庙】就叫新寺庙(WAT TMEY) ，这是波布政权1975--1979年杀人场的一个地方，他把所有有学问的人士(教授、和尚、政府工作人员、学生....)折磨，然后被杀留在这个地方，遗留下来最残忍的痕迹。午餐后参观【CDF免税店】，结合众多的高级品牌中精选的商品，提供当地最优质的免税产品。后于指定时间集合，晚餐后乘车前往吴哥机场，挥别神奇的吴哥，乘航班返回广州白云机场，抵达机场后解散，结束愉快的吴哥精华之旅。</w:t>
            </w:r>
          </w:p>
        </w:tc>
      </w:tr>
    </w:tbl>
    <w:p w:rsidR="005E2D64" w:rsidRDefault="00DD59FC">
      <w:pPr>
        <w:wordWrap w:val="0"/>
        <w:jc w:val="center"/>
        <w:rPr>
          <w:rFonts w:ascii="微软雅黑" w:eastAsia="微软雅黑" w:hAnsi="微软雅黑"/>
          <w:color w:val="FF3399"/>
          <w:sz w:val="30"/>
          <w:szCs w:val="30"/>
        </w:rPr>
      </w:pPr>
      <w:r>
        <w:rPr>
          <w:rFonts w:ascii="微软雅黑" w:eastAsia="微软雅黑" w:hAnsi="微软雅黑" w:hint="eastAsia"/>
          <w:color w:val="FF3399"/>
          <w:sz w:val="30"/>
          <w:szCs w:val="30"/>
        </w:rPr>
        <w:lastRenderedPageBreak/>
        <w:t xml:space="preserve">※※※※※※※※※※※※ </w:t>
      </w:r>
      <w:r>
        <w:rPr>
          <w:rFonts w:ascii="微软雅黑" w:eastAsia="微软雅黑" w:hAnsi="微软雅黑" w:hint="eastAsia"/>
          <w:b/>
          <w:bCs/>
          <w:color w:val="FF3399"/>
          <w:sz w:val="30"/>
          <w:szCs w:val="30"/>
        </w:rPr>
        <w:t>预祝各位嘉宾旅途愉快！</w:t>
      </w:r>
      <w:r>
        <w:rPr>
          <w:rFonts w:ascii="微软雅黑" w:eastAsia="微软雅黑" w:hAnsi="微软雅黑" w:hint="eastAsia"/>
          <w:color w:val="FF3399"/>
          <w:sz w:val="30"/>
          <w:szCs w:val="30"/>
        </w:rPr>
        <w:t>※※※※※※※※※※※※</w:t>
      </w:r>
    </w:p>
    <w:p w:rsidR="005E2D64" w:rsidRDefault="00DD59FC">
      <w:pPr>
        <w:wordWrap w:val="0"/>
        <w:jc w:val="center"/>
        <w:rPr>
          <w:rFonts w:ascii="微软雅黑" w:eastAsia="微软雅黑" w:hAnsi="微软雅黑"/>
        </w:rPr>
      </w:pPr>
      <w:r>
        <w:rPr>
          <w:rFonts w:ascii="微软雅黑" w:eastAsia="微软雅黑" w:hAnsi="微软雅黑" w:hint="eastAsia"/>
        </w:rPr>
        <w:t>此旅游行程及游览内容仅供报名时参考之用，具体安排以出发前发的出团通知书中最终确认行程为准</w:t>
      </w:r>
    </w:p>
    <w:tbl>
      <w:tblPr>
        <w:tblpPr w:leftFromText="180" w:rightFromText="180" w:vertAnchor="text" w:horzAnchor="margin" w:tblpXSpec="center" w:tblpY="135"/>
        <w:tblW w:w="11341"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tblPr>
      <w:tblGrid>
        <w:gridCol w:w="2802"/>
        <w:gridCol w:w="8539"/>
      </w:tblGrid>
      <w:tr w:rsidR="005E2D64">
        <w:tc>
          <w:tcPr>
            <w:tcW w:w="2802" w:type="dxa"/>
            <w:tcBorders>
              <w:tl2br w:val="nil"/>
              <w:tr2bl w:val="nil"/>
            </w:tcBorders>
            <w:shd w:val="clear" w:color="auto" w:fill="auto"/>
            <w:vAlign w:val="center"/>
          </w:tcPr>
          <w:p w:rsidR="005E2D64" w:rsidRDefault="00DD59FC">
            <w:pPr>
              <w:spacing w:line="500" w:lineRule="exact"/>
              <w:jc w:val="center"/>
              <w:rPr>
                <w:rFonts w:ascii="宋体" w:hAnsi="宋体"/>
                <w:b/>
                <w:bCs/>
                <w:color w:val="000000" w:themeColor="text1"/>
                <w:sz w:val="36"/>
              </w:rPr>
            </w:pPr>
            <w:r>
              <w:rPr>
                <w:rFonts w:ascii="宋体" w:hAnsi="宋体" w:hint="eastAsia"/>
                <w:b/>
                <w:bCs/>
                <w:color w:val="000000" w:themeColor="text1"/>
                <w:sz w:val="36"/>
              </w:rPr>
              <w:t>备注</w:t>
            </w:r>
          </w:p>
        </w:tc>
        <w:tc>
          <w:tcPr>
            <w:tcW w:w="8539" w:type="dxa"/>
            <w:tcBorders>
              <w:tl2br w:val="nil"/>
              <w:tr2bl w:val="nil"/>
            </w:tcBorders>
            <w:shd w:val="clear" w:color="auto" w:fill="auto"/>
          </w:tcPr>
          <w:p w:rsidR="005E2D64" w:rsidRDefault="00DD59FC">
            <w:pPr>
              <w:rPr>
                <w:b/>
                <w:bCs/>
                <w:color w:val="000000" w:themeColor="text1"/>
                <w:sz w:val="22"/>
                <w:highlight w:val="yellow"/>
              </w:rPr>
            </w:pPr>
            <w:r>
              <w:rPr>
                <w:rFonts w:hint="eastAsia"/>
                <w:b/>
                <w:bCs/>
                <w:color w:val="000000" w:themeColor="text1"/>
                <w:sz w:val="22"/>
                <w:highlight w:val="yellow"/>
              </w:rPr>
              <w:t>不含：落地签费用人民币</w:t>
            </w:r>
            <w:r>
              <w:rPr>
                <w:rFonts w:hint="eastAsia"/>
                <w:b/>
                <w:bCs/>
                <w:color w:val="000000" w:themeColor="text1"/>
                <w:sz w:val="22"/>
                <w:highlight w:val="yellow"/>
              </w:rPr>
              <w:t>250</w:t>
            </w:r>
            <w:r>
              <w:rPr>
                <w:rFonts w:hint="eastAsia"/>
                <w:b/>
                <w:bCs/>
                <w:color w:val="000000" w:themeColor="text1"/>
                <w:sz w:val="22"/>
                <w:highlight w:val="yellow"/>
              </w:rPr>
              <w:t>元</w:t>
            </w:r>
            <w:r>
              <w:rPr>
                <w:rFonts w:hint="eastAsia"/>
                <w:b/>
                <w:bCs/>
                <w:color w:val="000000" w:themeColor="text1"/>
                <w:sz w:val="22"/>
                <w:highlight w:val="yellow"/>
              </w:rPr>
              <w:t>/</w:t>
            </w:r>
            <w:r>
              <w:rPr>
                <w:rFonts w:hint="eastAsia"/>
                <w:b/>
                <w:bCs/>
                <w:color w:val="000000" w:themeColor="text1"/>
                <w:sz w:val="22"/>
                <w:highlight w:val="yellow"/>
              </w:rPr>
              <w:t>人，导游小费</w:t>
            </w:r>
            <w:r>
              <w:rPr>
                <w:rFonts w:hint="eastAsia"/>
                <w:b/>
                <w:bCs/>
                <w:color w:val="000000" w:themeColor="text1"/>
                <w:sz w:val="22"/>
                <w:highlight w:val="yellow"/>
              </w:rPr>
              <w:t>300</w:t>
            </w:r>
            <w:r>
              <w:rPr>
                <w:rFonts w:hint="eastAsia"/>
                <w:b/>
                <w:bCs/>
                <w:color w:val="000000" w:themeColor="text1"/>
                <w:sz w:val="22"/>
                <w:highlight w:val="yellow"/>
              </w:rPr>
              <w:t>元</w:t>
            </w:r>
            <w:r>
              <w:rPr>
                <w:rFonts w:hint="eastAsia"/>
                <w:b/>
                <w:bCs/>
                <w:color w:val="000000" w:themeColor="text1"/>
                <w:sz w:val="22"/>
                <w:highlight w:val="yellow"/>
              </w:rPr>
              <w:t>/</w:t>
            </w:r>
            <w:r>
              <w:rPr>
                <w:rFonts w:hint="eastAsia"/>
                <w:b/>
                <w:bCs/>
                <w:color w:val="000000" w:themeColor="text1"/>
                <w:sz w:val="22"/>
                <w:highlight w:val="yellow"/>
              </w:rPr>
              <w:t>人</w:t>
            </w:r>
            <w:r>
              <w:rPr>
                <w:rFonts w:hint="eastAsia"/>
                <w:b/>
                <w:bCs/>
                <w:color w:val="000000" w:themeColor="text1"/>
                <w:sz w:val="22"/>
                <w:highlight w:val="yellow"/>
              </w:rPr>
              <w:t xml:space="preserve"> </w:t>
            </w:r>
          </w:p>
        </w:tc>
      </w:tr>
      <w:tr w:rsidR="005E2D64">
        <w:trPr>
          <w:trHeight w:val="441"/>
        </w:trPr>
        <w:tc>
          <w:tcPr>
            <w:tcW w:w="2802" w:type="dxa"/>
            <w:tcBorders>
              <w:tl2br w:val="nil"/>
              <w:tr2bl w:val="nil"/>
            </w:tcBorders>
            <w:shd w:val="clear" w:color="auto" w:fill="auto"/>
            <w:vAlign w:val="center"/>
          </w:tcPr>
          <w:p w:rsidR="005E2D64" w:rsidRDefault="00DD59FC">
            <w:pPr>
              <w:spacing w:line="500" w:lineRule="exact"/>
              <w:jc w:val="center"/>
              <w:rPr>
                <w:color w:val="000000" w:themeColor="text1"/>
                <w:sz w:val="36"/>
                <w:szCs w:val="40"/>
              </w:rPr>
            </w:pPr>
            <w:r>
              <w:rPr>
                <w:rFonts w:ascii="宋体" w:hAnsi="宋体" w:cs="宋体" w:hint="eastAsia"/>
                <w:bCs/>
                <w:color w:val="000000" w:themeColor="text1"/>
                <w:sz w:val="28"/>
                <w:szCs w:val="28"/>
              </w:rPr>
              <w:t>参考航班</w:t>
            </w:r>
          </w:p>
        </w:tc>
        <w:tc>
          <w:tcPr>
            <w:tcW w:w="8539" w:type="dxa"/>
            <w:tcBorders>
              <w:tl2br w:val="nil"/>
              <w:tr2bl w:val="nil"/>
            </w:tcBorders>
            <w:shd w:val="clear" w:color="auto" w:fill="auto"/>
          </w:tcPr>
          <w:p w:rsidR="005E2D64" w:rsidRDefault="00DD59FC">
            <w:pPr>
              <w:autoSpaceDE w:val="0"/>
              <w:spacing w:line="260" w:lineRule="exact"/>
              <w:ind w:left="-79"/>
              <w:jc w:val="left"/>
              <w:rPr>
                <w:rFonts w:ascii="宋体" w:hAnsi="宋体"/>
                <w:bCs/>
                <w:sz w:val="22"/>
              </w:rPr>
            </w:pPr>
            <w:r>
              <w:rPr>
                <w:rFonts w:ascii="宋体" w:hAnsi="宋体" w:hint="eastAsia"/>
                <w:bCs/>
                <w:sz w:val="22"/>
              </w:rPr>
              <w:t>广州-暹粒：9c8739 1700-1900</w:t>
            </w:r>
          </w:p>
          <w:p w:rsidR="005E2D64" w:rsidRDefault="00DD59FC">
            <w:pPr>
              <w:autoSpaceDE w:val="0"/>
              <w:spacing w:line="260" w:lineRule="exact"/>
              <w:ind w:left="-79"/>
              <w:jc w:val="left"/>
              <w:rPr>
                <w:rFonts w:ascii="宋体" w:hAnsi="宋体"/>
                <w:b/>
                <w:bCs/>
                <w:color w:val="000000" w:themeColor="text1"/>
                <w:sz w:val="28"/>
              </w:rPr>
            </w:pPr>
            <w:r>
              <w:rPr>
                <w:rFonts w:ascii="宋体" w:hAnsi="宋体" w:hint="eastAsia"/>
                <w:bCs/>
                <w:sz w:val="22"/>
              </w:rPr>
              <w:t>暹粒-广州：9c8740 2040-0135</w:t>
            </w:r>
          </w:p>
        </w:tc>
      </w:tr>
    </w:tbl>
    <w:p w:rsidR="005E2D64" w:rsidRDefault="005E2D64">
      <w:pPr>
        <w:spacing w:line="240" w:lineRule="exact"/>
        <w:ind w:right="-74"/>
        <w:rPr>
          <w:rFonts w:ascii="黑体" w:eastAsia="黑体" w:hAnsi="黑体"/>
          <w:b/>
          <w:color w:val="FF0000"/>
          <w:szCs w:val="21"/>
        </w:rPr>
      </w:pPr>
    </w:p>
    <w:p w:rsidR="005E2D64" w:rsidRDefault="00DD59FC">
      <w:pPr>
        <w:spacing w:line="240" w:lineRule="exact"/>
        <w:ind w:right="-74"/>
        <w:rPr>
          <w:rFonts w:ascii="黑体" w:eastAsia="黑体" w:hAnsi="黑体"/>
          <w:b/>
          <w:color w:val="FF0000"/>
          <w:szCs w:val="21"/>
        </w:rPr>
      </w:pPr>
      <w:r>
        <w:rPr>
          <w:rFonts w:ascii="黑体" w:eastAsia="黑体" w:hAnsi="黑体" w:hint="eastAsia"/>
          <w:b/>
          <w:color w:val="FF0000"/>
          <w:szCs w:val="21"/>
        </w:rPr>
        <w:t>报价及备注说明：</w:t>
      </w:r>
    </w:p>
    <w:p w:rsidR="005E2D64" w:rsidRDefault="00DD59FC">
      <w:pPr>
        <w:spacing w:line="280" w:lineRule="exact"/>
        <w:ind w:leftChars="127" w:left="267"/>
        <w:rPr>
          <w:rFonts w:ascii="宋体" w:hAnsi="宋体" w:cs="黑体"/>
          <w:b/>
          <w:sz w:val="20"/>
          <w:szCs w:val="20"/>
        </w:rPr>
      </w:pPr>
      <w:r>
        <w:rPr>
          <w:rFonts w:ascii="宋体" w:hAnsi="宋体"/>
          <w:b/>
          <w:bCs/>
          <w:sz w:val="18"/>
          <w:szCs w:val="18"/>
        </w:rPr>
        <w:t>1.</w:t>
      </w:r>
      <w:r>
        <w:rPr>
          <w:rFonts w:ascii="宋体" w:hAnsi="宋体" w:cs="黑体" w:hint="eastAsia"/>
          <w:b/>
          <w:kern w:val="0"/>
          <w:sz w:val="20"/>
          <w:szCs w:val="20"/>
          <w:lang w:val="zh-CN"/>
        </w:rPr>
        <w:t>特别注意：如客人之前有多次持护照过境港澳而未飞第三国，属滥用护照行为，而导致签</w:t>
      </w:r>
      <w:r>
        <w:rPr>
          <w:rFonts w:ascii="宋体" w:hAnsi="宋体" w:cs="黑体" w:hint="eastAsia"/>
          <w:b/>
          <w:sz w:val="20"/>
          <w:szCs w:val="20"/>
        </w:rPr>
        <w:t>证拒签或被拒绝入境，造成不能按期出发，由此产生的损失由客人自行承担！如拒签或被终止签证, 需收取签证费及相关产生的费用，敬请注意！</w:t>
      </w:r>
    </w:p>
    <w:p w:rsidR="005E2D64" w:rsidRDefault="00DD59FC">
      <w:pPr>
        <w:spacing w:line="280" w:lineRule="exact"/>
        <w:ind w:leftChars="129" w:left="271"/>
        <w:jc w:val="left"/>
        <w:rPr>
          <w:rFonts w:ascii="宋体" w:hAnsi="宋体" w:cs="黑体"/>
          <w:sz w:val="20"/>
          <w:szCs w:val="20"/>
        </w:rPr>
      </w:pPr>
      <w:r>
        <w:rPr>
          <w:rFonts w:ascii="宋体" w:hAnsi="宋体" w:cs="黑体" w:hint="eastAsia"/>
          <w:sz w:val="20"/>
          <w:szCs w:val="20"/>
        </w:rPr>
        <w:t>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w:t>
      </w:r>
    </w:p>
    <w:p w:rsidR="005E2D64" w:rsidRDefault="00DD59FC">
      <w:pPr>
        <w:spacing w:line="280" w:lineRule="exact"/>
        <w:rPr>
          <w:rFonts w:ascii="宋体" w:hAnsi="宋体" w:cs="黑体"/>
          <w:kern w:val="0"/>
          <w:sz w:val="20"/>
          <w:szCs w:val="20"/>
        </w:rPr>
      </w:pPr>
      <w:r>
        <w:rPr>
          <w:rFonts w:ascii="宋体" w:hAnsi="宋体"/>
          <w:b/>
          <w:bCs/>
          <w:sz w:val="18"/>
          <w:szCs w:val="18"/>
        </w:rPr>
        <w:t>2.</w:t>
      </w:r>
      <w:r>
        <w:rPr>
          <w:rFonts w:ascii="宋体" w:hAnsi="宋体" w:hint="eastAsia"/>
          <w:b/>
          <w:bCs/>
          <w:sz w:val="18"/>
          <w:szCs w:val="18"/>
        </w:rPr>
        <w:t>游</w:t>
      </w:r>
      <w:r>
        <w:rPr>
          <w:rFonts w:ascii="宋体" w:hAnsi="宋体" w:cs="黑体" w:hint="eastAsia"/>
          <w:b/>
          <w:bCs/>
          <w:kern w:val="0"/>
          <w:sz w:val="20"/>
          <w:szCs w:val="20"/>
        </w:rPr>
        <w:t>：</w:t>
      </w:r>
      <w:r>
        <w:rPr>
          <w:rFonts w:ascii="宋体" w:hAnsi="宋体" w:cs="黑体" w:hint="eastAsia"/>
          <w:kern w:val="0"/>
          <w:sz w:val="20"/>
          <w:szCs w:val="20"/>
        </w:rPr>
        <w:t>A.我司可以根据当地实际情况，在保证行程景点游览的前提下，对景点游览的先后顺序作合理的调整。</w:t>
      </w:r>
    </w:p>
    <w:p w:rsidR="005E2D64" w:rsidRDefault="00DD59FC">
      <w:pPr>
        <w:spacing w:line="280" w:lineRule="exact"/>
        <w:ind w:leftChars="144" w:left="302"/>
        <w:rPr>
          <w:rFonts w:ascii="宋体" w:hAnsi="宋体" w:cs="黑体"/>
          <w:kern w:val="0"/>
          <w:sz w:val="20"/>
          <w:szCs w:val="20"/>
        </w:rPr>
      </w:pPr>
      <w:r>
        <w:rPr>
          <w:rFonts w:ascii="宋体" w:hAnsi="宋体" w:cs="黑体" w:hint="eastAsia"/>
          <w:kern w:val="0"/>
          <w:sz w:val="20"/>
          <w:szCs w:val="20"/>
        </w:rPr>
        <w:t>具体的行程游览顺序将根据航班安排的首末站城市最终确定,并且以在出团说明会或出团前（集合地）派发的行程表为准。（或上述信息将于出发前1天由组团社领队电话通知。）</w:t>
      </w:r>
    </w:p>
    <w:p w:rsidR="005E2D64" w:rsidRDefault="00DD59FC">
      <w:pPr>
        <w:spacing w:line="280" w:lineRule="exact"/>
        <w:ind w:leftChars="129" w:left="271"/>
        <w:rPr>
          <w:rFonts w:ascii="宋体" w:hAnsi="宋体" w:cs="黑体"/>
          <w:sz w:val="20"/>
          <w:szCs w:val="20"/>
        </w:rPr>
      </w:pPr>
      <w:r>
        <w:rPr>
          <w:rFonts w:ascii="宋体" w:hAnsi="宋体" w:cs="黑体" w:hint="eastAsia"/>
          <w:sz w:val="20"/>
          <w:szCs w:val="20"/>
        </w:rPr>
        <w:t>B.如遇景点临时关闭，经跟游客协商，我社可更换同类型和价值的景点，敬请注意！赠送项目如遇不可抗力因素将无条件取消，不改送、不换送其他项目！</w:t>
      </w:r>
    </w:p>
    <w:p w:rsidR="005E2D64" w:rsidRDefault="005E2D64">
      <w:pPr>
        <w:spacing w:line="280" w:lineRule="exact"/>
        <w:ind w:leftChars="129" w:left="271"/>
        <w:rPr>
          <w:rFonts w:ascii="宋体" w:hAnsi="宋体" w:cs="黑体"/>
          <w:sz w:val="20"/>
          <w:szCs w:val="20"/>
        </w:rPr>
      </w:pPr>
    </w:p>
    <w:p w:rsidR="005E2D64" w:rsidRDefault="00DD59FC">
      <w:pPr>
        <w:tabs>
          <w:tab w:val="left" w:pos="5442"/>
        </w:tabs>
        <w:spacing w:line="280" w:lineRule="exact"/>
        <w:ind w:leftChars="117" w:left="288" w:hangingChars="21" w:hanging="42"/>
        <w:rPr>
          <w:rFonts w:ascii="宋体" w:hAnsi="宋体" w:cs="黑体"/>
          <w:sz w:val="20"/>
          <w:szCs w:val="20"/>
        </w:rPr>
      </w:pPr>
      <w:r>
        <w:rPr>
          <w:rFonts w:ascii="宋体" w:hAnsi="宋体" w:cs="Arial" w:hint="eastAsia"/>
          <w:sz w:val="20"/>
          <w:szCs w:val="20"/>
        </w:rPr>
        <w:t>C.</w:t>
      </w:r>
      <w:r>
        <w:rPr>
          <w:rFonts w:ascii="宋体" w:hAnsi="宋体" w:cs="黑体" w:hint="eastAsia"/>
          <w:sz w:val="20"/>
          <w:szCs w:val="20"/>
        </w:rPr>
        <w:t>参加出境团队，需保证全程随团活动，保证遵守当地法律法规，全程不得离团（行程中的自由活动时间除外）。若在外旅游期间发生离团情况，则视为本人自动放弃享受跟团游的旅游服务权力，地接社也将终止旅游及行程签订的内容执行下去的义务，不再提供后续的任何服务（包括回程机票），且离团过程中发生的任何违反当地法律以及危及人身和财产安全等问题，由客人自行承担，我司不担任何责任，旅游意外保险也无法承保离团时个人受到的人身或财产伤害与损失。如还需要订酒店等服务，就要另行付费。</w:t>
      </w:r>
    </w:p>
    <w:p w:rsidR="005E2D64" w:rsidRDefault="00DD59FC">
      <w:pPr>
        <w:spacing w:line="280" w:lineRule="exact"/>
        <w:ind w:leftChars="144" w:left="302"/>
        <w:rPr>
          <w:rFonts w:ascii="宋体" w:hAnsi="宋体" w:cs="黑体"/>
          <w:kern w:val="0"/>
          <w:sz w:val="20"/>
          <w:szCs w:val="20"/>
        </w:rPr>
      </w:pPr>
      <w:r>
        <w:rPr>
          <w:rFonts w:ascii="宋体" w:hAnsi="宋体" w:cs="黑体" w:hint="eastAsia"/>
          <w:b/>
          <w:bCs/>
          <w:kern w:val="0"/>
          <w:sz w:val="20"/>
          <w:szCs w:val="20"/>
        </w:rPr>
        <w:t>3.食：</w:t>
      </w:r>
      <w:r>
        <w:rPr>
          <w:rFonts w:ascii="宋体" w:hAnsi="宋体" w:cs="黑体" w:hint="eastAsia"/>
          <w:kern w:val="0"/>
          <w:sz w:val="20"/>
          <w:szCs w:val="20"/>
        </w:rPr>
        <w:t>按行程所列餐次，早餐（房费内含），团餐标准$</w:t>
      </w:r>
      <w:r>
        <w:rPr>
          <w:rFonts w:ascii="宋体" w:hAnsi="宋体" w:cs="黑体"/>
          <w:kern w:val="0"/>
          <w:sz w:val="20"/>
          <w:szCs w:val="20"/>
        </w:rPr>
        <w:t>4</w:t>
      </w:r>
      <w:r>
        <w:rPr>
          <w:rFonts w:ascii="宋体" w:hAnsi="宋体" w:cs="黑体" w:hint="eastAsia"/>
          <w:kern w:val="0"/>
          <w:sz w:val="20"/>
          <w:szCs w:val="20"/>
        </w:rPr>
        <w:t>/人/正餐, 团队因个人原因未用餐、未进景点，一律不予退还或减免费用，敬请留意；</w:t>
      </w:r>
    </w:p>
    <w:p w:rsidR="005E2D64" w:rsidRDefault="00DD59FC">
      <w:pPr>
        <w:spacing w:line="280" w:lineRule="exact"/>
        <w:ind w:leftChars="144" w:left="302"/>
        <w:rPr>
          <w:rFonts w:ascii="宋体" w:hAnsi="宋体" w:cs="黑体"/>
          <w:kern w:val="0"/>
          <w:sz w:val="20"/>
          <w:szCs w:val="20"/>
        </w:rPr>
      </w:pPr>
      <w:r>
        <w:rPr>
          <w:rFonts w:ascii="宋体" w:hAnsi="宋体" w:cs="黑体" w:hint="eastAsia"/>
          <w:kern w:val="0"/>
          <w:sz w:val="20"/>
          <w:szCs w:val="20"/>
        </w:rPr>
        <w:t>用餐有柬埔寨餐风味，若有忌口者或特殊要求者，请提前告知旅行社，若有用餐不习惯者可自备佐食；请自备一些干粮，如因路况差时用餐不准时以备不时之需。</w:t>
      </w:r>
    </w:p>
    <w:p w:rsidR="005E2D64" w:rsidRDefault="00DD59FC">
      <w:pPr>
        <w:spacing w:line="280" w:lineRule="exact"/>
        <w:ind w:leftChars="144" w:left="302"/>
        <w:rPr>
          <w:rFonts w:ascii="宋体" w:hAnsi="宋体" w:cs="黑体"/>
          <w:kern w:val="0"/>
          <w:sz w:val="20"/>
          <w:szCs w:val="20"/>
        </w:rPr>
      </w:pPr>
      <w:r>
        <w:rPr>
          <w:rFonts w:ascii="宋体" w:hAnsi="宋体" w:cs="黑体" w:hint="eastAsia"/>
          <w:b/>
          <w:bCs/>
          <w:kern w:val="0"/>
          <w:sz w:val="20"/>
          <w:szCs w:val="20"/>
        </w:rPr>
        <w:t>4.住：</w:t>
      </w:r>
      <w:r>
        <w:rPr>
          <w:rFonts w:ascii="宋体" w:hAnsi="宋体" w:cs="黑体" w:hint="eastAsia"/>
          <w:kern w:val="0"/>
          <w:sz w:val="20"/>
          <w:szCs w:val="20"/>
        </w:rPr>
        <w:t>酒店安排每人每天一床位（，同性别客人安排入住一间房（夫妻除外），如出现自然单间，会安排与同性导游或工作人员同住，敬请注意！若客人不接受此种方式或经协调最终不能安排的，客人须在出发前补单房差。</w:t>
      </w:r>
    </w:p>
    <w:p w:rsidR="005E2D64" w:rsidRDefault="00DD59FC">
      <w:pPr>
        <w:spacing w:line="280" w:lineRule="exact"/>
        <w:ind w:leftChars="144" w:left="302"/>
        <w:rPr>
          <w:rFonts w:ascii="宋体" w:hAnsi="宋体" w:cs="黑体"/>
          <w:kern w:val="0"/>
          <w:sz w:val="20"/>
          <w:szCs w:val="20"/>
        </w:rPr>
      </w:pPr>
      <w:r>
        <w:rPr>
          <w:rFonts w:ascii="宋体" w:hAnsi="宋体" w:cs="黑体" w:hint="eastAsia"/>
          <w:kern w:val="0"/>
          <w:sz w:val="20"/>
          <w:szCs w:val="20"/>
        </w:rPr>
        <w:t>行程所使用的酒店，酒店设施、环境、标准都很良好！任何非官方网站所公布的酒店星级档次，只属于该网站自己的评估标准，不代表该酒店的真实档次或星级。酒店内的游泳池都提供住店客人免费使用，可随身携带泳衣（裤）。游泳时请您一定注意人身安全！柬埔寨酒店内一般会提供免费矿泉水、拖鞋、电热水壶、驱蚊器、电吹风、洗漱等用品。酒店内的插座与中国所用一样，不需要转换插头。当地的电压为220伏。</w:t>
      </w:r>
    </w:p>
    <w:p w:rsidR="005E2D64" w:rsidRDefault="00DD59FC">
      <w:pPr>
        <w:widowControl/>
        <w:jc w:val="left"/>
        <w:rPr>
          <w:rFonts w:ascii="宋体" w:hAnsi="宋体" w:cs="宋体"/>
          <w:kern w:val="0"/>
          <w:sz w:val="24"/>
          <w:szCs w:val="24"/>
        </w:rPr>
      </w:pPr>
      <w:r>
        <w:rPr>
          <w:rFonts w:ascii="宋体" w:hAnsi="宋体" w:cs="黑体" w:hint="eastAsia"/>
          <w:b/>
          <w:bCs/>
          <w:color w:val="FF0000"/>
          <w:kern w:val="0"/>
          <w:sz w:val="24"/>
          <w:szCs w:val="24"/>
        </w:rPr>
        <w:t>5、托运行李：</w:t>
      </w:r>
      <w:r>
        <w:rPr>
          <w:rFonts w:ascii="宋体" w:hAnsi="宋体" w:cs="黑体" w:hint="eastAsia"/>
          <w:b/>
          <w:color w:val="FF0000"/>
          <w:kern w:val="0"/>
          <w:sz w:val="24"/>
          <w:szCs w:val="24"/>
        </w:rPr>
        <w:t>全程免费托运行李有限重要求，每人一件免费托运行李，每件15公斤，（手提+托运）敬请注意！:</w:t>
      </w:r>
      <w:r>
        <w:rPr>
          <w:rFonts w:ascii="宋体" w:hAnsi="宋体" w:cs="宋体"/>
          <w:b/>
          <w:color w:val="FF0000"/>
          <w:kern w:val="0"/>
          <w:sz w:val="24"/>
          <w:szCs w:val="24"/>
        </w:rPr>
        <w:t xml:space="preserve">每位旅客带入客舱的非托运行李（包括自理行李和随身携带物品）仅限一件，重量不应超过5公斤，尺寸不应超过20厘米×30厘米×40厘米。 </w:t>
      </w:r>
    </w:p>
    <w:p w:rsidR="005E2D64" w:rsidRDefault="005E2D64">
      <w:pPr>
        <w:spacing w:line="280" w:lineRule="exact"/>
        <w:ind w:leftChars="144" w:left="302"/>
        <w:rPr>
          <w:rFonts w:ascii="宋体" w:hAnsi="宋体" w:cs="黑体"/>
          <w:b/>
          <w:color w:val="FF0000"/>
          <w:kern w:val="0"/>
          <w:sz w:val="24"/>
          <w:szCs w:val="24"/>
        </w:rPr>
      </w:pPr>
    </w:p>
    <w:p w:rsidR="005E2D64" w:rsidRDefault="00DD59FC">
      <w:pPr>
        <w:spacing w:line="280" w:lineRule="exact"/>
        <w:ind w:leftChars="144" w:left="302"/>
        <w:rPr>
          <w:rFonts w:ascii="宋体" w:hAnsi="宋体" w:cs="黑体"/>
          <w:kern w:val="0"/>
          <w:sz w:val="20"/>
          <w:szCs w:val="20"/>
        </w:rPr>
      </w:pPr>
      <w:r>
        <w:rPr>
          <w:rFonts w:ascii="宋体" w:hAnsi="宋体" w:cs="黑体" w:hint="eastAsia"/>
          <w:b/>
          <w:bCs/>
          <w:kern w:val="0"/>
          <w:sz w:val="20"/>
          <w:szCs w:val="20"/>
        </w:rPr>
        <w:t>6. 签证：</w:t>
      </w:r>
      <w:r>
        <w:rPr>
          <w:rFonts w:ascii="宋体" w:hAnsi="宋体" w:cs="黑体" w:hint="eastAsia"/>
          <w:kern w:val="0"/>
          <w:sz w:val="20"/>
          <w:szCs w:val="20"/>
        </w:rPr>
        <w:t>因申请旅游签证被拒签、被拒绝出入境等不可归责于组团社的原因导致不能按时成行或行程中止，造成的损失由客人承担。</w:t>
      </w:r>
    </w:p>
    <w:p w:rsidR="005E2D64" w:rsidRDefault="00DD59FC">
      <w:pPr>
        <w:spacing w:line="240" w:lineRule="exact"/>
        <w:ind w:right="-74"/>
        <w:rPr>
          <w:rFonts w:ascii="宋体" w:hAnsi="宋体" w:cs="黑体"/>
          <w:sz w:val="20"/>
          <w:szCs w:val="20"/>
        </w:rPr>
      </w:pPr>
      <w:r>
        <w:rPr>
          <w:rFonts w:ascii="宋体" w:hAnsi="宋体" w:cs="黑体" w:hint="eastAsia"/>
          <w:b/>
          <w:bCs/>
          <w:sz w:val="20"/>
          <w:szCs w:val="20"/>
        </w:rPr>
        <w:t>7、</w:t>
      </w:r>
      <w:r>
        <w:rPr>
          <w:rFonts w:ascii="宋体" w:hAnsi="宋体" w:cs="黑体" w:hint="eastAsia"/>
          <w:bCs/>
          <w:sz w:val="20"/>
          <w:szCs w:val="20"/>
        </w:rPr>
        <w:t>用车：根据团队人数安排旅游车，保证每人一个座位。</w:t>
      </w:r>
    </w:p>
    <w:p w:rsidR="005E2D64" w:rsidRDefault="00DD59FC">
      <w:pPr>
        <w:spacing w:line="280" w:lineRule="exact"/>
        <w:ind w:left="201" w:hangingChars="100" w:hanging="201"/>
        <w:rPr>
          <w:rFonts w:ascii="宋体" w:hAnsi="宋体" w:cs="黑体"/>
          <w:sz w:val="20"/>
          <w:szCs w:val="20"/>
        </w:rPr>
      </w:pPr>
      <w:r>
        <w:rPr>
          <w:rFonts w:ascii="宋体" w:hAnsi="宋体" w:cs="黑体" w:hint="eastAsia"/>
          <w:b/>
          <w:bCs/>
          <w:sz w:val="20"/>
          <w:szCs w:val="20"/>
        </w:rPr>
        <w:t xml:space="preserve">   8、</w:t>
      </w:r>
      <w:r>
        <w:rPr>
          <w:rFonts w:ascii="宋体" w:hAnsi="宋体" w:cs="黑体" w:hint="eastAsia"/>
          <w:sz w:val="20"/>
          <w:szCs w:val="20"/>
        </w:rPr>
        <w:t>每日入住酒店后为自由活动时间；行程中自由活动按行程及补充协议中所列，具体自由活动项目及具体停留时间     由当地导游根据实际情况与客人协商安排。</w:t>
      </w:r>
    </w:p>
    <w:p w:rsidR="005E2D64" w:rsidRDefault="00DD59FC">
      <w:pPr>
        <w:spacing w:line="280" w:lineRule="exact"/>
        <w:ind w:left="301" w:hangingChars="150" w:hanging="301"/>
        <w:rPr>
          <w:rFonts w:ascii="宋体" w:hAnsi="宋体" w:cs="黑体"/>
          <w:sz w:val="20"/>
          <w:szCs w:val="20"/>
        </w:rPr>
      </w:pPr>
      <w:r>
        <w:rPr>
          <w:rFonts w:ascii="宋体" w:hAnsi="宋体" w:cs="黑体" w:hint="eastAsia"/>
          <w:b/>
          <w:bCs/>
          <w:kern w:val="0"/>
          <w:sz w:val="20"/>
          <w:szCs w:val="20"/>
        </w:rPr>
        <w:t xml:space="preserve">   9、</w:t>
      </w:r>
      <w:r>
        <w:rPr>
          <w:rFonts w:ascii="宋体" w:hAnsi="宋体" w:cs="黑体" w:hint="eastAsia"/>
          <w:sz w:val="20"/>
          <w:szCs w:val="20"/>
        </w:rPr>
        <w:t>在旅游行程中的自由活动时间，团友请选择自己能够控制风险的活动项目，并在自己能够控制风险的范围内活动。</w:t>
      </w:r>
    </w:p>
    <w:p w:rsidR="005E2D64" w:rsidRDefault="00DD59FC" w:rsidP="00E43937">
      <w:pPr>
        <w:tabs>
          <w:tab w:val="left" w:pos="4005"/>
        </w:tabs>
        <w:spacing w:line="280" w:lineRule="exact"/>
        <w:ind w:left="1004" w:right="480" w:hangingChars="500" w:hanging="1004"/>
        <w:rPr>
          <w:rFonts w:ascii="宋体" w:hAnsi="宋体" w:cs="黑体"/>
          <w:color w:val="000000"/>
          <w:sz w:val="20"/>
          <w:szCs w:val="20"/>
        </w:rPr>
      </w:pPr>
      <w:r>
        <w:rPr>
          <w:rFonts w:ascii="宋体" w:hAnsi="宋体" w:cs="黑体" w:hint="eastAsia"/>
          <w:b/>
          <w:bCs/>
          <w:color w:val="000000"/>
          <w:sz w:val="20"/>
          <w:szCs w:val="20"/>
        </w:rPr>
        <w:t xml:space="preserve"> 1</w:t>
      </w:r>
      <w:r>
        <w:rPr>
          <w:rFonts w:ascii="宋体" w:hAnsi="宋体" w:cs="黑体"/>
          <w:b/>
          <w:bCs/>
          <w:color w:val="000000"/>
          <w:sz w:val="20"/>
          <w:szCs w:val="20"/>
        </w:rPr>
        <w:t>0</w:t>
      </w:r>
      <w:r>
        <w:rPr>
          <w:rFonts w:ascii="宋体" w:hAnsi="宋体" w:cs="黑体" w:hint="eastAsia"/>
          <w:b/>
          <w:bCs/>
          <w:color w:val="000000"/>
          <w:sz w:val="20"/>
          <w:szCs w:val="20"/>
        </w:rPr>
        <w:t>、</w:t>
      </w:r>
      <w:r>
        <w:rPr>
          <w:rFonts w:ascii="宋体" w:hAnsi="宋体" w:cs="黑体" w:hint="eastAsia"/>
          <w:color w:val="000000"/>
          <w:sz w:val="20"/>
          <w:szCs w:val="20"/>
        </w:rPr>
        <w:t>本社一直秉着对客人负责的态度和精神，因此，不建议也不接受孕妇报名，欢迎客人生育后再来参团。</w:t>
      </w:r>
    </w:p>
    <w:p w:rsidR="005E2D64" w:rsidRDefault="00DD59FC">
      <w:pPr>
        <w:spacing w:line="280" w:lineRule="exact"/>
        <w:rPr>
          <w:rFonts w:ascii="宋体" w:hAnsi="宋体" w:cs="黑体"/>
          <w:b/>
          <w:color w:val="FF0000"/>
          <w:sz w:val="22"/>
          <w:szCs w:val="18"/>
        </w:rPr>
      </w:pPr>
      <w:r>
        <w:rPr>
          <w:rFonts w:ascii="宋体" w:hAnsi="宋体" w:cs="黑体" w:hint="eastAsia"/>
          <w:b/>
          <w:color w:val="FF0000"/>
          <w:sz w:val="22"/>
          <w:szCs w:val="18"/>
        </w:rPr>
        <w:t xml:space="preserve"> 请各位贵宾一定要注意保持自己护照的清洁和完整，如因本人护照污损残缺等原因导致被各国边检、移民局  口岸拒绝出入境，我社将不承担任何责任，所有产生的损失由游客本人自行承担，敬请谅解！</w:t>
      </w:r>
    </w:p>
    <w:p w:rsidR="005E2D64" w:rsidRDefault="005E2D64">
      <w:pPr>
        <w:spacing w:line="280" w:lineRule="exact"/>
        <w:rPr>
          <w:rFonts w:ascii="宋体" w:hAnsi="宋体" w:cs="黑体"/>
          <w:b/>
          <w:color w:val="FF0000"/>
          <w:sz w:val="22"/>
          <w:szCs w:val="18"/>
        </w:rPr>
      </w:pPr>
    </w:p>
    <w:p w:rsidR="005E2D64" w:rsidRDefault="00DD59FC">
      <w:pPr>
        <w:spacing w:line="440" w:lineRule="exact"/>
        <w:rPr>
          <w:rFonts w:ascii="宋体" w:hAnsi="宋体" w:cs="黑体"/>
          <w:b/>
          <w:color w:val="FF0000"/>
          <w:sz w:val="30"/>
          <w:szCs w:val="30"/>
        </w:rPr>
      </w:pPr>
      <w:r>
        <w:rPr>
          <w:rFonts w:ascii="宋体" w:hAnsi="宋体" w:cs="黑体" w:hint="eastAsia"/>
          <w:b/>
          <w:color w:val="FF0000"/>
          <w:sz w:val="30"/>
          <w:szCs w:val="30"/>
        </w:rPr>
        <w:lastRenderedPageBreak/>
        <w:t>特别提示：70岁以上长者需签</w:t>
      </w:r>
      <w:r>
        <w:rPr>
          <w:rFonts w:ascii="宋体" w:hAnsi="宋体" w:cs="黑体"/>
          <w:b/>
          <w:color w:val="FF0000"/>
          <w:sz w:val="30"/>
          <w:szCs w:val="30"/>
        </w:rPr>
        <w:t>我司提供的“</w:t>
      </w:r>
      <w:r>
        <w:rPr>
          <w:rFonts w:ascii="宋体" w:hAnsi="宋体" w:cs="黑体" w:hint="eastAsia"/>
          <w:b/>
          <w:color w:val="FF0000"/>
          <w:sz w:val="30"/>
          <w:szCs w:val="30"/>
        </w:rPr>
        <w:t>免责书</w:t>
      </w:r>
      <w:r>
        <w:rPr>
          <w:rFonts w:ascii="宋体" w:hAnsi="宋体" w:cs="黑体"/>
          <w:b/>
          <w:color w:val="FF0000"/>
          <w:sz w:val="30"/>
          <w:szCs w:val="30"/>
        </w:rPr>
        <w:t>”-必须直系家</w:t>
      </w:r>
      <w:bookmarkStart w:id="0" w:name="_GoBack"/>
      <w:bookmarkEnd w:id="0"/>
      <w:r>
        <w:rPr>
          <w:rFonts w:ascii="宋体" w:hAnsi="宋体" w:cs="黑体"/>
          <w:b/>
          <w:color w:val="FF0000"/>
          <w:sz w:val="30"/>
          <w:szCs w:val="30"/>
        </w:rPr>
        <w:t>属和本人签字</w:t>
      </w:r>
      <w:r>
        <w:rPr>
          <w:rFonts w:ascii="宋体" w:hAnsi="宋体" w:cs="黑体" w:hint="eastAsia"/>
          <w:b/>
          <w:color w:val="FF0000"/>
          <w:sz w:val="30"/>
          <w:szCs w:val="30"/>
        </w:rPr>
        <w:t>，75岁</w:t>
      </w:r>
      <w:r>
        <w:rPr>
          <w:rFonts w:ascii="宋体" w:hAnsi="宋体" w:cs="黑体"/>
          <w:b/>
          <w:color w:val="FF0000"/>
          <w:sz w:val="30"/>
          <w:szCs w:val="30"/>
        </w:rPr>
        <w:t>以上客人含</w:t>
      </w:r>
      <w:r>
        <w:rPr>
          <w:rFonts w:ascii="宋体" w:hAnsi="宋体" w:cs="黑体" w:hint="eastAsia"/>
          <w:b/>
          <w:color w:val="FF0000"/>
          <w:sz w:val="30"/>
          <w:szCs w:val="30"/>
        </w:rPr>
        <w:t>75岁</w:t>
      </w:r>
      <w:r>
        <w:rPr>
          <w:rFonts w:ascii="宋体" w:hAnsi="宋体" w:cs="黑体"/>
          <w:b/>
          <w:color w:val="FF0000"/>
          <w:sz w:val="30"/>
          <w:szCs w:val="30"/>
        </w:rPr>
        <w:t>，必须</w:t>
      </w:r>
      <w:r>
        <w:rPr>
          <w:rFonts w:ascii="宋体" w:hAnsi="宋体" w:cs="黑体" w:hint="eastAsia"/>
          <w:b/>
          <w:color w:val="FF0000"/>
          <w:sz w:val="30"/>
          <w:szCs w:val="30"/>
        </w:rPr>
        <w:t>提供</w:t>
      </w:r>
      <w:r>
        <w:rPr>
          <w:rFonts w:ascii="宋体" w:hAnsi="宋体" w:cs="黑体"/>
          <w:b/>
          <w:color w:val="FF0000"/>
          <w:sz w:val="30"/>
          <w:szCs w:val="30"/>
        </w:rPr>
        <w:t>三甲</w:t>
      </w:r>
      <w:r>
        <w:rPr>
          <w:rFonts w:ascii="宋体" w:hAnsi="宋体" w:cs="黑体" w:hint="eastAsia"/>
          <w:b/>
          <w:color w:val="FF0000"/>
          <w:sz w:val="30"/>
          <w:szCs w:val="30"/>
        </w:rPr>
        <w:t>医院</w:t>
      </w:r>
      <w:r>
        <w:rPr>
          <w:rFonts w:ascii="宋体" w:hAnsi="宋体" w:cs="黑体"/>
          <w:b/>
          <w:color w:val="FF0000"/>
          <w:sz w:val="30"/>
          <w:szCs w:val="30"/>
        </w:rPr>
        <w:t>体检：血压（</w:t>
      </w:r>
      <w:r>
        <w:rPr>
          <w:rFonts w:ascii="宋体" w:hAnsi="宋体" w:cs="黑体" w:hint="eastAsia"/>
          <w:b/>
          <w:color w:val="FF0000"/>
          <w:sz w:val="30"/>
          <w:szCs w:val="30"/>
        </w:rPr>
        <w:t>必须有</w:t>
      </w:r>
      <w:r>
        <w:rPr>
          <w:rFonts w:ascii="宋体" w:hAnsi="宋体" w:cs="黑体"/>
          <w:b/>
          <w:color w:val="FF0000"/>
          <w:sz w:val="30"/>
          <w:szCs w:val="30"/>
        </w:rPr>
        <w:t>显示血压值）</w:t>
      </w:r>
      <w:r>
        <w:rPr>
          <w:rFonts w:ascii="宋体" w:hAnsi="宋体" w:cs="黑体" w:hint="eastAsia"/>
          <w:b/>
          <w:color w:val="FF0000"/>
          <w:sz w:val="30"/>
          <w:szCs w:val="30"/>
        </w:rPr>
        <w:t>、</w:t>
      </w:r>
      <w:r>
        <w:rPr>
          <w:rFonts w:ascii="宋体" w:hAnsi="宋体" w:cs="黑体"/>
          <w:b/>
          <w:color w:val="FF0000"/>
          <w:sz w:val="30"/>
          <w:szCs w:val="30"/>
        </w:rPr>
        <w:t>心电图、呼吸道</w:t>
      </w:r>
      <w:r>
        <w:rPr>
          <w:rFonts w:ascii="宋体" w:hAnsi="宋体" w:cs="黑体" w:hint="eastAsia"/>
          <w:b/>
          <w:color w:val="FF0000"/>
          <w:sz w:val="30"/>
          <w:szCs w:val="30"/>
        </w:rPr>
        <w:t>三项</w:t>
      </w:r>
      <w:r>
        <w:rPr>
          <w:rFonts w:ascii="宋体" w:hAnsi="宋体" w:cs="黑体"/>
          <w:b/>
          <w:color w:val="FF0000"/>
          <w:sz w:val="30"/>
          <w:szCs w:val="30"/>
        </w:rPr>
        <w:t>检查报告</w:t>
      </w:r>
      <w:r>
        <w:rPr>
          <w:rFonts w:ascii="宋体" w:hAnsi="宋体" w:cs="黑体" w:hint="eastAsia"/>
          <w:b/>
          <w:color w:val="FF0000"/>
          <w:sz w:val="30"/>
          <w:szCs w:val="30"/>
        </w:rPr>
        <w:t>，</w:t>
      </w:r>
      <w:r>
        <w:rPr>
          <w:rFonts w:ascii="宋体" w:hAnsi="宋体" w:cs="黑体"/>
          <w:b/>
          <w:color w:val="FF0000"/>
          <w:sz w:val="30"/>
          <w:szCs w:val="30"/>
        </w:rPr>
        <w:t>航空公司</w:t>
      </w:r>
      <w:r>
        <w:rPr>
          <w:rFonts w:ascii="宋体" w:hAnsi="宋体" w:cs="黑体" w:hint="eastAsia"/>
          <w:b/>
          <w:color w:val="FF0000"/>
          <w:sz w:val="30"/>
          <w:szCs w:val="30"/>
        </w:rPr>
        <w:t>通过</w:t>
      </w:r>
      <w:r>
        <w:rPr>
          <w:rFonts w:ascii="宋体" w:hAnsi="宋体" w:cs="黑体"/>
          <w:b/>
          <w:color w:val="FF0000"/>
          <w:sz w:val="30"/>
          <w:szCs w:val="30"/>
        </w:rPr>
        <w:t>我司</w:t>
      </w:r>
      <w:r>
        <w:rPr>
          <w:rFonts w:ascii="宋体" w:hAnsi="宋体" w:cs="黑体" w:hint="eastAsia"/>
          <w:b/>
          <w:color w:val="FF0000"/>
          <w:sz w:val="30"/>
          <w:szCs w:val="30"/>
        </w:rPr>
        <w:t>方可</w:t>
      </w:r>
      <w:r>
        <w:rPr>
          <w:rFonts w:ascii="宋体" w:hAnsi="宋体" w:cs="黑体"/>
          <w:b/>
          <w:color w:val="FF0000"/>
          <w:sz w:val="30"/>
          <w:szCs w:val="30"/>
        </w:rPr>
        <w:t>接受报名</w:t>
      </w:r>
    </w:p>
    <w:p w:rsidR="005E2D64" w:rsidRDefault="00DD59FC">
      <w:pPr>
        <w:rPr>
          <w:rFonts w:ascii="宋体" w:hAnsi="宋体" w:cs="黑体"/>
          <w:color w:val="000000"/>
          <w:sz w:val="20"/>
          <w:szCs w:val="20"/>
        </w:rPr>
      </w:pPr>
      <w:r>
        <w:rPr>
          <w:rFonts w:ascii="宋体" w:hAnsi="宋体" w:cs="黑体" w:hint="eastAsia"/>
          <w:b/>
          <w:color w:val="000080"/>
          <w:sz w:val="25"/>
          <w:szCs w:val="21"/>
        </w:rPr>
        <w:t>备注：</w:t>
      </w:r>
    </w:p>
    <w:p w:rsidR="005E2D64" w:rsidRDefault="00DD59FC">
      <w:pPr>
        <w:spacing w:line="280" w:lineRule="exact"/>
        <w:ind w:left="200" w:hangingChars="100" w:hanging="200"/>
        <w:rPr>
          <w:rFonts w:ascii="宋体" w:hAnsi="宋体" w:cs="黑体"/>
          <w:sz w:val="20"/>
          <w:szCs w:val="20"/>
        </w:rPr>
      </w:pPr>
      <w:r>
        <w:rPr>
          <w:rFonts w:ascii="宋体" w:hAnsi="宋体" w:cs="黑体" w:hint="eastAsia"/>
          <w:color w:val="000000"/>
          <w:sz w:val="20"/>
          <w:szCs w:val="20"/>
        </w:rPr>
        <w:t>1）、小童收费：2-12周岁的小童收费与成人同价，此收费不提供住宿床位，提供机位、车位、餐位及景点第一道门票小童门票（若超高请自行补足门票差价），若占床位的则补交单房差价；12岁以上小童，此收费提供住宿床位，提供机位、车位、餐位及景点第一道门票小童门票。</w:t>
      </w:r>
      <w:r>
        <w:rPr>
          <w:rFonts w:ascii="宋体" w:hAnsi="宋体" w:cs="Arial"/>
          <w:sz w:val="20"/>
          <w:szCs w:val="20"/>
        </w:rPr>
        <w:t>由于小孩属于导游服务对象之一，</w:t>
      </w:r>
      <w:r>
        <w:rPr>
          <w:rFonts w:ascii="宋体" w:hAnsi="宋体" w:cs="Arial" w:hint="eastAsia"/>
          <w:sz w:val="20"/>
          <w:szCs w:val="20"/>
        </w:rPr>
        <w:t>由</w:t>
      </w:r>
      <w:r>
        <w:rPr>
          <w:rFonts w:ascii="宋体" w:hAnsi="宋体" w:cs="Arial"/>
          <w:sz w:val="20"/>
          <w:szCs w:val="20"/>
        </w:rPr>
        <w:t>陪同成人代小孩支付境外司陪人员服务费，标准参考大人。</w:t>
      </w:r>
    </w:p>
    <w:p w:rsidR="005E2D64" w:rsidRDefault="00DD59FC">
      <w:pPr>
        <w:tabs>
          <w:tab w:val="left" w:pos="5442"/>
        </w:tabs>
        <w:spacing w:line="280" w:lineRule="exact"/>
        <w:ind w:left="400" w:hangingChars="200" w:hanging="400"/>
        <w:rPr>
          <w:rFonts w:ascii="宋体" w:hAnsi="宋体" w:cs="黑体"/>
          <w:color w:val="000000"/>
          <w:sz w:val="20"/>
          <w:szCs w:val="20"/>
        </w:rPr>
      </w:pPr>
      <w:r>
        <w:rPr>
          <w:rFonts w:ascii="宋体" w:hAnsi="宋体" w:cs="黑体"/>
          <w:color w:val="000000"/>
          <w:sz w:val="20"/>
          <w:szCs w:val="20"/>
        </w:rPr>
        <w:t>2</w:t>
      </w:r>
      <w:r>
        <w:rPr>
          <w:rFonts w:ascii="宋体" w:hAnsi="宋体" w:cs="黑体" w:hint="eastAsia"/>
          <w:color w:val="000000"/>
          <w:sz w:val="20"/>
          <w:szCs w:val="20"/>
        </w:rPr>
        <w:t>）、报价仅适用持中国护照客人的参团，持外籍护照的客人需自行落实是否能入境。</w:t>
      </w:r>
    </w:p>
    <w:p w:rsidR="005E2D64" w:rsidRDefault="005E2D64">
      <w:pPr>
        <w:tabs>
          <w:tab w:val="left" w:pos="5442"/>
        </w:tabs>
        <w:spacing w:line="280" w:lineRule="exact"/>
        <w:rPr>
          <w:rFonts w:ascii="宋体" w:hAnsi="宋体" w:cs="黑体"/>
          <w:color w:val="000000"/>
          <w:sz w:val="20"/>
          <w:szCs w:val="20"/>
        </w:rPr>
      </w:pPr>
    </w:p>
    <w:p w:rsidR="005E2D64" w:rsidRDefault="005E2D64">
      <w:pPr>
        <w:tabs>
          <w:tab w:val="left" w:pos="5442"/>
        </w:tabs>
        <w:spacing w:line="280" w:lineRule="exact"/>
        <w:ind w:left="400" w:hangingChars="200" w:hanging="400"/>
        <w:rPr>
          <w:rFonts w:ascii="宋体" w:hAnsi="宋体" w:cs="黑体"/>
          <w:color w:val="000000"/>
          <w:sz w:val="20"/>
          <w:szCs w:val="20"/>
        </w:rPr>
      </w:pPr>
    </w:p>
    <w:p w:rsidR="005E2D64" w:rsidRDefault="00DD59FC">
      <w:pPr>
        <w:spacing w:line="360" w:lineRule="exact"/>
        <w:ind w:left="482" w:hangingChars="150" w:hanging="482"/>
        <w:rPr>
          <w:rFonts w:ascii="宋体" w:hAnsi="宋体" w:cs="宋体"/>
          <w:b/>
          <w:color w:val="C00000"/>
          <w:szCs w:val="21"/>
        </w:rPr>
      </w:pPr>
      <w:r>
        <w:rPr>
          <w:rFonts w:ascii="MS PGothic" w:eastAsia="MS PGothic" w:hAnsi="MS PGothic"/>
          <w:b/>
          <w:color w:val="C00000"/>
          <w:sz w:val="32"/>
        </w:rPr>
        <w:t>※</w:t>
      </w:r>
      <w:r>
        <w:rPr>
          <w:rFonts w:ascii="MS PGothic" w:hAnsi="MS PGothic" w:hint="eastAsia"/>
          <w:b/>
          <w:color w:val="C00000"/>
          <w:sz w:val="32"/>
        </w:rPr>
        <w:t>温馨提示</w:t>
      </w:r>
      <w:r>
        <w:rPr>
          <w:rFonts w:ascii="宋体" w:hAnsi="宋体"/>
          <w:b/>
          <w:color w:val="C00000"/>
          <w:sz w:val="32"/>
        </w:rPr>
        <w:t>：</w:t>
      </w:r>
    </w:p>
    <w:p w:rsidR="005E2D64" w:rsidRDefault="00DD59FC">
      <w:pPr>
        <w:spacing w:line="240" w:lineRule="exact"/>
        <w:ind w:left="301" w:hangingChars="150" w:hanging="301"/>
        <w:rPr>
          <w:rFonts w:ascii="宋体" w:hAnsi="宋体" w:cs="宋体"/>
          <w:b/>
          <w:color w:val="0000FF"/>
          <w:sz w:val="20"/>
          <w:szCs w:val="20"/>
          <w:lang w:eastAsia="zh-TW"/>
        </w:rPr>
      </w:pPr>
      <w:r>
        <w:rPr>
          <w:rFonts w:ascii="宋体" w:hAnsi="宋体" w:cs="宋体" w:hint="eastAsia"/>
          <w:b/>
          <w:color w:val="F15A29"/>
          <w:sz w:val="20"/>
          <w:szCs w:val="20"/>
        </w:rPr>
        <w:t>■小费：</w:t>
      </w:r>
      <w:r>
        <w:rPr>
          <w:rFonts w:ascii="宋体" w:hAnsi="宋体" w:cs="宋体" w:hint="eastAsia"/>
          <w:b/>
          <w:color w:val="0000FF"/>
          <w:sz w:val="20"/>
          <w:szCs w:val="20"/>
        </w:rPr>
        <w:t>柬埔寨是个习惯给予小费的国家之一,小费是一种国际礼仪! 因此以下提供一些需付小费的地方, 价格仅为举例（仅供参考，以实际支付为准）：</w:t>
      </w:r>
    </w:p>
    <w:p w:rsidR="005E2D64" w:rsidRDefault="00DD59FC">
      <w:pPr>
        <w:spacing w:line="280" w:lineRule="exact"/>
        <w:ind w:left="200" w:hangingChars="100" w:hanging="200"/>
        <w:rPr>
          <w:rFonts w:ascii="宋体" w:hAnsi="宋体" w:cs="宋体"/>
          <w:color w:val="000000"/>
          <w:sz w:val="20"/>
          <w:szCs w:val="20"/>
          <w:lang w:eastAsia="zh-TW"/>
        </w:rPr>
      </w:pPr>
      <w:r>
        <w:rPr>
          <w:rFonts w:ascii="宋体" w:hAnsi="宋体" w:cs="宋体" w:hint="eastAsia"/>
          <w:color w:val="000000"/>
          <w:sz w:val="20"/>
          <w:szCs w:val="20"/>
        </w:rPr>
        <w:t>1.柬埔寨比较贫穷国家、小费更是国外礼节的做法！出入吴哥机场边检海关时，机场移民员会向游客收取小费惯例、如想更快捷顺畅通关，建议游客付上约￥10左右（1-2美金/人/次），也可视当地实际情况而定。</w:t>
      </w:r>
    </w:p>
    <w:p w:rsidR="005E2D64" w:rsidRDefault="00DD59FC">
      <w:pPr>
        <w:spacing w:line="280" w:lineRule="exact"/>
        <w:ind w:left="200" w:hangingChars="100" w:hanging="200"/>
        <w:rPr>
          <w:rFonts w:ascii="宋体" w:hAnsi="宋体" w:cs="宋体"/>
          <w:color w:val="000000"/>
          <w:sz w:val="20"/>
          <w:szCs w:val="20"/>
          <w:lang w:eastAsia="zh-TW"/>
        </w:rPr>
      </w:pPr>
      <w:r>
        <w:rPr>
          <w:rFonts w:ascii="宋体" w:hAnsi="宋体" w:cs="宋体" w:hint="eastAsia"/>
          <w:color w:val="000000"/>
          <w:sz w:val="20"/>
          <w:szCs w:val="20"/>
        </w:rPr>
        <w:t>2 行李小费：一间房间一次约给行李人员约￥5-10元/人（1-2美金/人/次）</w:t>
      </w:r>
    </w:p>
    <w:p w:rsidR="005E2D64" w:rsidRDefault="00DD59FC">
      <w:pPr>
        <w:spacing w:line="280" w:lineRule="exact"/>
        <w:ind w:left="200" w:hangingChars="100" w:hanging="200"/>
        <w:rPr>
          <w:rFonts w:ascii="宋体" w:hAnsi="宋体" w:cs="宋体"/>
          <w:color w:val="000000"/>
          <w:sz w:val="20"/>
          <w:szCs w:val="20"/>
        </w:rPr>
      </w:pPr>
      <w:r>
        <w:rPr>
          <w:rFonts w:ascii="宋体" w:hAnsi="宋体" w:cs="宋体" w:hint="eastAsia"/>
          <w:color w:val="000000"/>
          <w:sz w:val="20"/>
          <w:szCs w:val="20"/>
        </w:rPr>
        <w:t>3.床头小费：一间房间(2人)每天约给约￥5-10元/人（1-2美金/人/次）</w:t>
      </w:r>
    </w:p>
    <w:p w:rsidR="005E2D64" w:rsidRDefault="00DD59FC">
      <w:pPr>
        <w:spacing w:line="280" w:lineRule="exact"/>
        <w:ind w:left="200" w:hangingChars="100" w:hanging="200"/>
        <w:rPr>
          <w:rFonts w:ascii="宋体" w:hAnsi="宋体" w:cs="宋体"/>
          <w:color w:val="000000"/>
          <w:sz w:val="20"/>
          <w:szCs w:val="20"/>
        </w:rPr>
      </w:pPr>
      <w:r>
        <w:rPr>
          <w:rFonts w:ascii="宋体" w:hAnsi="宋体" w:cs="宋体" w:hint="eastAsia"/>
          <w:color w:val="000000"/>
          <w:sz w:val="20"/>
          <w:szCs w:val="20"/>
        </w:rPr>
        <w:t>4.景区交通车司机、洞里萨湖游夫：2000 瑞尔/人（相当于人民币4元）。</w:t>
      </w:r>
    </w:p>
    <w:p w:rsidR="005E2D64" w:rsidRDefault="00DD59FC">
      <w:pPr>
        <w:spacing w:line="280" w:lineRule="exact"/>
        <w:rPr>
          <w:rFonts w:ascii="宋体" w:hAnsi="宋体" w:cs="宋体"/>
          <w:color w:val="000000"/>
          <w:sz w:val="20"/>
          <w:szCs w:val="20"/>
        </w:rPr>
      </w:pPr>
      <w:r>
        <w:rPr>
          <w:rFonts w:ascii="宋体" w:hAnsi="宋体" w:cs="宋体" w:hint="eastAsia"/>
          <w:b/>
          <w:color w:val="F15A29"/>
          <w:sz w:val="20"/>
          <w:szCs w:val="20"/>
        </w:rPr>
        <w:t>■时差：</w:t>
      </w:r>
      <w:r>
        <w:rPr>
          <w:rFonts w:ascii="宋体" w:hAnsi="宋体" w:cs="宋体" w:hint="eastAsia"/>
          <w:color w:val="000000"/>
          <w:sz w:val="20"/>
          <w:szCs w:val="20"/>
        </w:rPr>
        <w:t>柬埔寨时间较中国北京时间慢一小时。如：北京时间上午10：00，当地时间则为上午09：00。</w:t>
      </w:r>
    </w:p>
    <w:p w:rsidR="005E2D64" w:rsidRDefault="00DD59FC">
      <w:pPr>
        <w:spacing w:line="280" w:lineRule="exact"/>
        <w:rPr>
          <w:rFonts w:ascii="宋体" w:hAnsi="宋体" w:cs="宋体"/>
          <w:sz w:val="20"/>
          <w:szCs w:val="20"/>
        </w:rPr>
      </w:pPr>
      <w:r>
        <w:rPr>
          <w:rFonts w:ascii="宋体" w:hAnsi="宋体" w:cs="宋体" w:hint="eastAsia"/>
          <w:b/>
          <w:color w:val="F15A29"/>
          <w:sz w:val="20"/>
          <w:szCs w:val="20"/>
        </w:rPr>
        <w:t>■语言：</w:t>
      </w:r>
      <w:r>
        <w:rPr>
          <w:rFonts w:ascii="宋体" w:hAnsi="宋体" w:cs="宋体" w:hint="eastAsia"/>
          <w:color w:val="000000"/>
          <w:sz w:val="20"/>
          <w:szCs w:val="20"/>
        </w:rPr>
        <w:t>柬埔寨官方语言为高棉语，法语、英语、日语的普及程度高，在金边很多地方可以使用广东潮州话。柬埔寨当地的导</w:t>
      </w:r>
      <w:r>
        <w:rPr>
          <w:rFonts w:ascii="宋体" w:hAnsi="宋体" w:cs="宋体" w:hint="eastAsia"/>
          <w:sz w:val="20"/>
          <w:szCs w:val="20"/>
        </w:rPr>
        <w:t>游基本为第三或第四代柬籍华人，中文水平比较有限，建议客人在出团前，可以上网查询相关的资料，以便更好的了解当地历史文化。</w:t>
      </w:r>
    </w:p>
    <w:p w:rsidR="005E2D64" w:rsidRDefault="00DD59FC">
      <w:pPr>
        <w:spacing w:line="280" w:lineRule="exact"/>
        <w:rPr>
          <w:rFonts w:ascii="宋体" w:hAnsi="宋体" w:cs="宋体"/>
          <w:sz w:val="20"/>
          <w:szCs w:val="20"/>
        </w:rPr>
      </w:pPr>
      <w:r>
        <w:rPr>
          <w:rFonts w:ascii="宋体" w:hAnsi="宋体" w:cs="宋体" w:hint="eastAsia"/>
          <w:b/>
          <w:color w:val="F15A29"/>
          <w:sz w:val="20"/>
          <w:szCs w:val="20"/>
        </w:rPr>
        <w:t>■衣着：</w:t>
      </w:r>
      <w:r>
        <w:rPr>
          <w:rFonts w:ascii="宋体" w:hAnsi="宋体" w:cs="宋体" w:hint="eastAsia"/>
          <w:color w:val="000000"/>
          <w:sz w:val="20"/>
          <w:szCs w:val="20"/>
        </w:rPr>
        <w:t>建议穿轻便的运动鞋及多带一双凉鞋，休闲一点的衣服，皆以夏天衣物、休闲为准、并携遮阳帽及太阳眼镜（</w:t>
      </w:r>
      <w:r>
        <w:rPr>
          <w:rFonts w:ascii="宋体" w:hAnsi="宋体" w:cs="宋体" w:hint="eastAsia"/>
          <w:b/>
          <w:color w:val="000000"/>
          <w:sz w:val="20"/>
          <w:szCs w:val="20"/>
          <w:u w:val="single"/>
        </w:rPr>
        <w:t>因柬埔寨为佛教国家，</w:t>
      </w:r>
      <w:r>
        <w:rPr>
          <w:rFonts w:ascii="宋体" w:hAnsi="宋体" w:cs="宋体" w:hint="eastAsia"/>
          <w:b/>
          <w:sz w:val="20"/>
          <w:szCs w:val="20"/>
          <w:u w:val="single"/>
        </w:rPr>
        <w:t>部分景 区需要穿过膝盖的裤子，不可以穿露肩的衣服，最好准备长袖衣服用于防晒，建议穿着色彩鲜艳的衣服，在景区拍照效果更佳</w:t>
      </w:r>
      <w:r>
        <w:rPr>
          <w:rFonts w:ascii="宋体" w:hAnsi="宋体" w:cs="宋体" w:hint="eastAsia"/>
          <w:sz w:val="20"/>
          <w:szCs w:val="20"/>
        </w:rPr>
        <w:t>）。</w:t>
      </w:r>
    </w:p>
    <w:p w:rsidR="005E2D64" w:rsidRDefault="00DD59FC">
      <w:pPr>
        <w:spacing w:line="280" w:lineRule="exact"/>
        <w:rPr>
          <w:rFonts w:ascii="宋体" w:hAnsi="宋体" w:cs="宋体"/>
          <w:sz w:val="20"/>
          <w:szCs w:val="20"/>
        </w:rPr>
      </w:pPr>
      <w:r>
        <w:rPr>
          <w:rFonts w:ascii="宋体" w:hAnsi="宋体" w:cs="宋体" w:hint="eastAsia"/>
          <w:sz w:val="20"/>
          <w:szCs w:val="20"/>
        </w:rPr>
        <w:t>特别注意事项：带上防晒乳液、修护作用的润肤产品、遮阳帽、墨镜、头巾（可在当地购买）、湿纸巾等。当地的蚊子及其它的热带昆虫相对比较多，请自备一些少量常用药品如防蚊油，风油精。</w:t>
      </w:r>
    </w:p>
    <w:p w:rsidR="005E2D64" w:rsidRDefault="00DD59FC">
      <w:pPr>
        <w:spacing w:line="280" w:lineRule="exact"/>
        <w:rPr>
          <w:rFonts w:ascii="宋体" w:hAnsi="宋体" w:cs="宋体"/>
          <w:color w:val="000000"/>
          <w:sz w:val="20"/>
          <w:szCs w:val="20"/>
        </w:rPr>
      </w:pPr>
      <w:r>
        <w:rPr>
          <w:rFonts w:ascii="宋体" w:hAnsi="宋体" w:cs="宋体" w:hint="eastAsia"/>
          <w:b/>
          <w:color w:val="F15A29"/>
          <w:sz w:val="20"/>
          <w:szCs w:val="20"/>
        </w:rPr>
        <w:t>■电压：</w:t>
      </w:r>
      <w:r>
        <w:rPr>
          <w:rFonts w:ascii="宋体" w:hAnsi="宋体" w:cs="宋体" w:hint="eastAsia"/>
          <w:color w:val="000000"/>
          <w:sz w:val="20"/>
          <w:szCs w:val="20"/>
        </w:rPr>
        <w:t>柬埔寨电压为220V，两孔插头。提示：柬埔寨电视的插座和中国一样，旅客可带像电视的插座充电器。</w:t>
      </w:r>
    </w:p>
    <w:p w:rsidR="005E2D64" w:rsidRDefault="00DD59FC">
      <w:pPr>
        <w:spacing w:line="280" w:lineRule="exact"/>
        <w:rPr>
          <w:rFonts w:ascii="宋体" w:hAnsi="宋体" w:cs="宋体"/>
          <w:sz w:val="20"/>
          <w:szCs w:val="20"/>
        </w:rPr>
      </w:pPr>
      <w:r>
        <w:rPr>
          <w:rFonts w:ascii="宋体" w:hAnsi="宋体" w:cs="宋体" w:hint="eastAsia"/>
          <w:b/>
          <w:color w:val="F15A29"/>
          <w:sz w:val="20"/>
          <w:szCs w:val="20"/>
        </w:rPr>
        <w:t>■通信：</w:t>
      </w:r>
      <w:r>
        <w:rPr>
          <w:rFonts w:ascii="宋体" w:hAnsi="宋体" w:cs="宋体" w:hint="eastAsia"/>
          <w:color w:val="000000"/>
          <w:sz w:val="20"/>
          <w:szCs w:val="20"/>
        </w:rPr>
        <w:t>已开通国际长途手机可在柬埔寨使用，拨打柬埔寨电话/手机：国家代码（00855）+区号（金边23暹粒63西哈努克</w:t>
      </w:r>
      <w:r>
        <w:rPr>
          <w:rFonts w:ascii="宋体" w:hAnsi="宋体" w:cs="宋体" w:hint="eastAsia"/>
          <w:sz w:val="20"/>
          <w:szCs w:val="20"/>
        </w:rPr>
        <w:t>34）+ 电话号码；如需致电回国，+86 手机号码/固定电话。或者在柬埔寨临时买一个电话卡，注入金额就可以使用，属于单项收费（免费接听电话）。</w:t>
      </w:r>
    </w:p>
    <w:p w:rsidR="005E2D64" w:rsidRDefault="00DD59FC">
      <w:pPr>
        <w:spacing w:line="280" w:lineRule="exact"/>
        <w:rPr>
          <w:rFonts w:ascii="宋体" w:hAnsi="宋体" w:cs="宋体"/>
          <w:sz w:val="20"/>
          <w:szCs w:val="20"/>
        </w:rPr>
      </w:pPr>
      <w:r>
        <w:rPr>
          <w:rFonts w:ascii="宋体" w:hAnsi="宋体" w:cs="宋体" w:hint="eastAsia"/>
          <w:b/>
          <w:color w:val="F15A29"/>
          <w:sz w:val="20"/>
          <w:szCs w:val="20"/>
        </w:rPr>
        <w:t>■治安：</w:t>
      </w:r>
      <w:r>
        <w:rPr>
          <w:rFonts w:ascii="宋体" w:hAnsi="宋体" w:cs="宋体" w:hint="eastAsia"/>
          <w:color w:val="000000"/>
          <w:sz w:val="20"/>
          <w:szCs w:val="20"/>
        </w:rPr>
        <w:t>由于柬埔寨属于发展中国家，较为落后，请尽量不要施惠给乞讨者，以免招致不必要的困扰。出门在外，身处异乡，</w:t>
      </w:r>
      <w:r>
        <w:rPr>
          <w:rFonts w:ascii="宋体" w:hAnsi="宋体" w:cs="宋体" w:hint="eastAsia"/>
          <w:sz w:val="20"/>
          <w:szCs w:val="20"/>
        </w:rPr>
        <w:t>须随时 注意人身、财物安全，游览景点或夜间外出时，请结伴而行，并随身携带酒店名片、领队及导游联系电话。</w:t>
      </w:r>
    </w:p>
    <w:p w:rsidR="005E2D64" w:rsidRDefault="00DD59FC">
      <w:pPr>
        <w:spacing w:line="340" w:lineRule="exact"/>
        <w:rPr>
          <w:rFonts w:ascii="宋体" w:hAnsi="宋体"/>
          <w:color w:val="FFFFFF"/>
          <w:sz w:val="28"/>
          <w:szCs w:val="28"/>
          <w:highlight w:val="blue"/>
        </w:rPr>
      </w:pPr>
      <w:r>
        <w:rPr>
          <w:rFonts w:ascii="宋体" w:hAnsi="宋体" w:hint="eastAsia"/>
          <w:b/>
          <w:bCs/>
          <w:color w:val="FFFFFF"/>
          <w:sz w:val="28"/>
          <w:szCs w:val="28"/>
          <w:highlight w:val="blue"/>
        </w:rPr>
        <w:t>国家倡议：</w:t>
      </w:r>
    </w:p>
    <w:p w:rsidR="005E2D64" w:rsidRDefault="00DD59FC">
      <w:pPr>
        <w:tabs>
          <w:tab w:val="left" w:pos="5442"/>
        </w:tabs>
        <w:spacing w:line="280" w:lineRule="exact"/>
        <w:rPr>
          <w:rFonts w:ascii="宋体" w:hAnsi="宋体" w:cs="黑体"/>
          <w:b/>
          <w:color w:val="000000"/>
          <w:sz w:val="19"/>
          <w:szCs w:val="15"/>
        </w:rPr>
      </w:pPr>
      <w:r>
        <w:rPr>
          <w:rFonts w:ascii="宋体" w:hAnsi="宋体" w:cs="黑体" w:hint="eastAsia"/>
          <w:b/>
          <w:color w:val="000000"/>
          <w:sz w:val="19"/>
          <w:szCs w:val="15"/>
        </w:rPr>
        <w:t>根据国家旅游局最新精神，提高中国游客的素质！倡导：做一个谦恭有礼的中国人――文明旅游！</w:t>
      </w:r>
    </w:p>
    <w:p w:rsidR="005E2D64" w:rsidRDefault="00DD59FC">
      <w:pPr>
        <w:spacing w:line="280" w:lineRule="exact"/>
        <w:rPr>
          <w:rFonts w:ascii="黑体" w:eastAsia="黑体" w:hAnsi="黑体" w:cs="黑体"/>
          <w:b/>
          <w:sz w:val="30"/>
          <w:szCs w:val="30"/>
        </w:rPr>
      </w:pPr>
      <w:r>
        <w:rPr>
          <w:rFonts w:ascii="宋体" w:hAnsi="宋体" w:cs="黑体" w:hint="eastAsia"/>
          <w:color w:val="000000"/>
          <w:sz w:val="19"/>
          <w:szCs w:val="15"/>
        </w:rPr>
        <w:t>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请爱护公共场所的设施；不准涉足色情场所及参与赌博。</w:t>
      </w:r>
    </w:p>
    <w:p w:rsidR="005E2D64" w:rsidRDefault="00DD59FC" w:rsidP="00156B60">
      <w:pPr>
        <w:spacing w:beforeLines="50" w:line="280" w:lineRule="exact"/>
        <w:jc w:val="left"/>
        <w:rPr>
          <w:rFonts w:ascii="宋体" w:hAnsi="宋体" w:cs="宋体"/>
          <w:b/>
          <w:color w:val="FF0000"/>
          <w:sz w:val="22"/>
          <w:szCs w:val="20"/>
        </w:rPr>
      </w:pPr>
      <w:r>
        <w:rPr>
          <w:rFonts w:ascii="宋体" w:hAnsi="宋体" w:cs="宋体" w:hint="eastAsia"/>
          <w:b/>
          <w:color w:val="FF0000"/>
          <w:sz w:val="22"/>
          <w:szCs w:val="20"/>
        </w:rPr>
        <w:t>费用包含：</w:t>
      </w:r>
    </w:p>
    <w:p w:rsidR="005E2D64" w:rsidRDefault="00DD59FC">
      <w:pPr>
        <w:rPr>
          <w:rFonts w:ascii="宋体" w:hAnsi="宋体" w:cs="宋体"/>
          <w:sz w:val="20"/>
          <w:szCs w:val="20"/>
        </w:rPr>
      </w:pPr>
      <w:r>
        <w:rPr>
          <w:rFonts w:ascii="宋体" w:hAnsi="宋体" w:cs="宋体" w:hint="eastAsia"/>
          <w:sz w:val="20"/>
          <w:szCs w:val="20"/>
        </w:rPr>
        <w:t>1.交通：含广州-暹粒-广州来回程国际机票及机建燃油税。</w:t>
      </w:r>
    </w:p>
    <w:p w:rsidR="005E2D64" w:rsidRDefault="00DD59FC">
      <w:pPr>
        <w:ind w:left="588" w:hangingChars="294" w:hanging="588"/>
        <w:rPr>
          <w:rFonts w:ascii="宋体" w:hAnsi="宋体" w:cs="宋体"/>
          <w:sz w:val="20"/>
          <w:szCs w:val="20"/>
        </w:rPr>
      </w:pPr>
      <w:r>
        <w:rPr>
          <w:rFonts w:ascii="宋体" w:hAnsi="宋体" w:cs="宋体" w:hint="eastAsia"/>
          <w:sz w:val="20"/>
          <w:szCs w:val="20"/>
        </w:rPr>
        <w:t>2.用车：当地用新型空调旅游车，地方用车根据团队人数安排15-45座空调旅游车，保证每人1正座。</w:t>
      </w:r>
    </w:p>
    <w:p w:rsidR="005E2D64" w:rsidRDefault="00DD59FC">
      <w:pPr>
        <w:ind w:left="600" w:hangingChars="300" w:hanging="600"/>
        <w:rPr>
          <w:rFonts w:ascii="宋体" w:hAnsi="宋体" w:cs="宋体"/>
          <w:sz w:val="20"/>
          <w:szCs w:val="20"/>
        </w:rPr>
      </w:pPr>
      <w:r>
        <w:rPr>
          <w:rFonts w:ascii="宋体" w:hAnsi="宋体" w:cs="宋体" w:hint="eastAsia"/>
          <w:sz w:val="20"/>
          <w:szCs w:val="20"/>
        </w:rPr>
        <w:t>3.住宿：全程4晚吴哥当地五星泳池酒店标准双人间，两人一间房。单男单女及单人住宿要求需补房差</w:t>
      </w:r>
      <w:r w:rsidR="00E43937">
        <w:rPr>
          <w:rFonts w:ascii="宋体" w:hAnsi="宋体" w:cs="宋体" w:hint="eastAsia"/>
          <w:color w:val="FF0000"/>
          <w:sz w:val="20"/>
          <w:szCs w:val="20"/>
        </w:rPr>
        <w:t>1000</w:t>
      </w:r>
      <w:r>
        <w:rPr>
          <w:rFonts w:ascii="宋体" w:hAnsi="宋体" w:cs="宋体" w:hint="eastAsia"/>
          <w:color w:val="FF0000"/>
          <w:sz w:val="20"/>
          <w:szCs w:val="20"/>
        </w:rPr>
        <w:t>元/人</w:t>
      </w:r>
      <w:r>
        <w:rPr>
          <w:rFonts w:ascii="宋体" w:hAnsi="宋体" w:cs="宋体" w:hint="eastAsia"/>
          <w:sz w:val="20"/>
          <w:szCs w:val="20"/>
        </w:rPr>
        <w:t>（柬埔寨酒店无三人间也不能加床）</w:t>
      </w:r>
    </w:p>
    <w:p w:rsidR="005E2D64" w:rsidRDefault="00DD59FC">
      <w:pPr>
        <w:rPr>
          <w:rFonts w:ascii="宋体" w:hAnsi="宋体" w:cs="宋体"/>
          <w:color w:val="FF0000"/>
          <w:sz w:val="20"/>
          <w:szCs w:val="20"/>
        </w:rPr>
      </w:pPr>
      <w:r>
        <w:rPr>
          <w:rFonts w:ascii="宋体" w:hAnsi="宋体" w:cs="宋体" w:hint="eastAsia"/>
          <w:sz w:val="20"/>
          <w:szCs w:val="20"/>
        </w:rPr>
        <w:t>4.用餐：早餐酒店含,正餐为行程所列；不含酒水，，如航空公司航班时间临时调整，我社有权根据实际航班时间安排用餐，不做任何赔偿。所有餐食如自动放弃，款项恕不退还。</w:t>
      </w:r>
    </w:p>
    <w:p w:rsidR="005E2D64" w:rsidRDefault="00DD59FC">
      <w:pPr>
        <w:rPr>
          <w:rFonts w:ascii="宋体" w:hAnsi="宋体" w:cs="宋体"/>
          <w:sz w:val="20"/>
          <w:szCs w:val="20"/>
        </w:rPr>
      </w:pPr>
      <w:r>
        <w:rPr>
          <w:rFonts w:ascii="宋体" w:hAnsi="宋体" w:cs="宋体" w:hint="eastAsia"/>
          <w:sz w:val="20"/>
          <w:szCs w:val="20"/>
        </w:rPr>
        <w:t>5.门票：行程内景点大门票，不含园中园。</w:t>
      </w:r>
    </w:p>
    <w:p w:rsidR="005E2D64" w:rsidRDefault="00DD59FC">
      <w:pPr>
        <w:rPr>
          <w:rFonts w:ascii="宋体" w:hAnsi="宋体" w:cs="宋体"/>
          <w:sz w:val="20"/>
          <w:szCs w:val="20"/>
        </w:rPr>
      </w:pPr>
      <w:r>
        <w:rPr>
          <w:rFonts w:ascii="宋体" w:hAnsi="宋体" w:cs="宋体" w:hint="eastAsia"/>
          <w:sz w:val="20"/>
          <w:szCs w:val="20"/>
        </w:rPr>
        <w:lastRenderedPageBreak/>
        <w:t>6.购物: 全程4个购物店、(自愿消费)。</w:t>
      </w:r>
    </w:p>
    <w:p w:rsidR="005E2D64" w:rsidRDefault="00DD59FC">
      <w:pPr>
        <w:rPr>
          <w:rFonts w:ascii="宋体" w:hAnsi="宋体" w:cs="宋体"/>
          <w:sz w:val="20"/>
          <w:szCs w:val="20"/>
        </w:rPr>
      </w:pPr>
      <w:r>
        <w:rPr>
          <w:rFonts w:ascii="宋体" w:hAnsi="宋体" w:cs="宋体" w:hint="eastAsia"/>
          <w:sz w:val="20"/>
          <w:szCs w:val="20"/>
        </w:rPr>
        <w:t>7.导游：当地中文导游及全程领队陪同服务。</w:t>
      </w:r>
    </w:p>
    <w:p w:rsidR="005E2D64" w:rsidRDefault="00DD59FC">
      <w:pPr>
        <w:rPr>
          <w:rFonts w:ascii="宋体" w:hAnsi="宋体" w:cs="宋体"/>
          <w:sz w:val="20"/>
          <w:szCs w:val="20"/>
        </w:rPr>
      </w:pPr>
      <w:r>
        <w:rPr>
          <w:rFonts w:ascii="宋体" w:hAnsi="宋体" w:cs="宋体" w:hint="eastAsia"/>
          <w:sz w:val="20"/>
          <w:szCs w:val="20"/>
        </w:rPr>
        <w:t>8.保险：中国境外旅游意外险保额50万元/人。</w:t>
      </w:r>
    </w:p>
    <w:p w:rsidR="005E2D64" w:rsidRDefault="00DD59FC">
      <w:pPr>
        <w:rPr>
          <w:rFonts w:ascii="宋体" w:hAnsi="宋体" w:cs="宋体"/>
          <w:b/>
          <w:color w:val="FF0000"/>
          <w:sz w:val="22"/>
          <w:szCs w:val="20"/>
        </w:rPr>
      </w:pPr>
      <w:r>
        <w:rPr>
          <w:rFonts w:ascii="宋体" w:hAnsi="宋体" w:cs="宋体" w:hint="eastAsia"/>
          <w:b/>
          <w:color w:val="FF0000"/>
          <w:sz w:val="22"/>
          <w:szCs w:val="20"/>
        </w:rPr>
        <w:t>费用不含:</w:t>
      </w:r>
    </w:p>
    <w:p w:rsidR="005E2D64" w:rsidRDefault="00DD59FC">
      <w:pPr>
        <w:rPr>
          <w:rFonts w:ascii="宋体" w:hAnsi="宋体" w:cs="宋体"/>
          <w:b/>
          <w:bCs/>
          <w:color w:val="0000FF"/>
          <w:sz w:val="20"/>
          <w:szCs w:val="20"/>
        </w:rPr>
      </w:pPr>
      <w:r>
        <w:rPr>
          <w:rFonts w:ascii="宋体" w:hAnsi="宋体" w:cs="宋体" w:hint="eastAsia"/>
          <w:color w:val="000000"/>
          <w:sz w:val="20"/>
          <w:szCs w:val="20"/>
        </w:rPr>
        <w:t>1.</w:t>
      </w:r>
      <w:r>
        <w:rPr>
          <w:rFonts w:ascii="宋体" w:hAnsi="宋体" w:hint="eastAsia"/>
          <w:b/>
          <w:bCs/>
          <w:color w:val="0000FF"/>
          <w:sz w:val="20"/>
          <w:szCs w:val="20"/>
        </w:rPr>
        <w:t xml:space="preserve"> 不含落地签</w:t>
      </w:r>
      <w:r>
        <w:rPr>
          <w:rFonts w:ascii="宋体" w:hAnsi="宋体"/>
          <w:b/>
          <w:bCs/>
          <w:color w:val="0000FF"/>
          <w:sz w:val="20"/>
          <w:szCs w:val="20"/>
        </w:rPr>
        <w:t>签证费：￥</w:t>
      </w:r>
      <w:r>
        <w:rPr>
          <w:rFonts w:ascii="宋体" w:hAnsi="宋体" w:hint="eastAsia"/>
          <w:b/>
          <w:bCs/>
          <w:color w:val="0000FF"/>
          <w:sz w:val="20"/>
          <w:szCs w:val="20"/>
        </w:rPr>
        <w:t>250/人,小费人民币</w:t>
      </w:r>
      <w:r>
        <w:rPr>
          <w:rFonts w:ascii="宋体" w:hAnsi="宋体"/>
          <w:b/>
          <w:bCs/>
          <w:color w:val="0000FF"/>
          <w:sz w:val="20"/>
          <w:szCs w:val="20"/>
        </w:rPr>
        <w:t>30</w:t>
      </w:r>
      <w:r>
        <w:rPr>
          <w:rFonts w:ascii="宋体" w:hAnsi="宋体" w:hint="eastAsia"/>
          <w:b/>
          <w:bCs/>
          <w:color w:val="0000FF"/>
          <w:sz w:val="20"/>
          <w:szCs w:val="20"/>
        </w:rPr>
        <w:t>0元/人</w:t>
      </w:r>
    </w:p>
    <w:p w:rsidR="005E2D64" w:rsidRDefault="00DD59FC">
      <w:pPr>
        <w:rPr>
          <w:rFonts w:ascii="宋体" w:hAnsi="宋体" w:cs="宋体"/>
          <w:sz w:val="20"/>
          <w:szCs w:val="20"/>
        </w:rPr>
      </w:pPr>
      <w:r>
        <w:rPr>
          <w:rFonts w:ascii="宋体" w:hAnsi="宋体" w:cs="宋体" w:hint="eastAsia"/>
          <w:sz w:val="20"/>
          <w:szCs w:val="20"/>
        </w:rPr>
        <w:t>2.护照办理费用（200元，客人自行办理）；</w:t>
      </w:r>
      <w:r>
        <w:rPr>
          <w:rFonts w:ascii="宋体" w:hAnsi="宋体" w:cs="宋体" w:hint="eastAsia"/>
          <w:b/>
          <w:color w:val="0000FF"/>
          <w:sz w:val="20"/>
          <w:szCs w:val="20"/>
          <w:u w:val="single"/>
        </w:rPr>
        <w:t>（有效期6个月以上护照，2张大一寸半年白底近照）</w:t>
      </w:r>
    </w:p>
    <w:p w:rsidR="005E2D64" w:rsidRDefault="00DD59FC">
      <w:pPr>
        <w:rPr>
          <w:rFonts w:ascii="宋体" w:hAnsi="宋体" w:cs="宋体"/>
          <w:sz w:val="20"/>
          <w:szCs w:val="20"/>
        </w:rPr>
      </w:pPr>
      <w:r>
        <w:rPr>
          <w:rFonts w:ascii="宋体" w:hAnsi="宋体" w:cs="宋体" w:hint="eastAsia"/>
          <w:sz w:val="20"/>
          <w:szCs w:val="20"/>
        </w:rPr>
        <w:t>3.行程外私人所产生的个人费用,行程外的自费项目；</w:t>
      </w:r>
      <w:r>
        <w:rPr>
          <w:rFonts w:ascii="宋体" w:hAnsi="宋体" w:cs="宋体" w:hint="eastAsia"/>
          <w:sz w:val="20"/>
          <w:szCs w:val="20"/>
        </w:rPr>
        <w:tab/>
      </w:r>
    </w:p>
    <w:p w:rsidR="005E2D64" w:rsidRDefault="00DD59FC">
      <w:pPr>
        <w:rPr>
          <w:rFonts w:ascii="宋体" w:hAnsi="宋体" w:cs="宋体"/>
          <w:sz w:val="20"/>
          <w:szCs w:val="20"/>
        </w:rPr>
      </w:pPr>
      <w:r>
        <w:rPr>
          <w:rFonts w:ascii="宋体" w:hAnsi="宋体" w:cs="宋体" w:hint="eastAsia"/>
          <w:sz w:val="20"/>
          <w:szCs w:val="20"/>
        </w:rPr>
        <w:t xml:space="preserve">4.航空公司临时上涨的燃油税； </w:t>
      </w:r>
    </w:p>
    <w:p w:rsidR="005E2D64" w:rsidRDefault="00DD59FC">
      <w:pPr>
        <w:rPr>
          <w:rFonts w:ascii="宋体" w:hAnsi="宋体" w:cs="宋体"/>
          <w:sz w:val="20"/>
          <w:szCs w:val="20"/>
        </w:rPr>
      </w:pPr>
      <w:r>
        <w:rPr>
          <w:rFonts w:ascii="宋体" w:hAnsi="宋体" w:cs="宋体" w:hint="eastAsia"/>
          <w:sz w:val="20"/>
          <w:szCs w:val="20"/>
        </w:rPr>
        <w:t>5.因个人意愿要求房型升级产生的单房差费用；</w:t>
      </w:r>
    </w:p>
    <w:p w:rsidR="005E2D64" w:rsidRDefault="00DD59FC">
      <w:pPr>
        <w:rPr>
          <w:rFonts w:ascii="宋体" w:hAnsi="宋体" w:cs="宋体"/>
          <w:sz w:val="20"/>
          <w:szCs w:val="20"/>
        </w:rPr>
      </w:pPr>
      <w:r>
        <w:rPr>
          <w:rFonts w:ascii="宋体" w:hAnsi="宋体" w:cs="宋体" w:hint="eastAsia"/>
          <w:sz w:val="20"/>
          <w:szCs w:val="20"/>
        </w:rPr>
        <w:t>6.行李物品保管费以及托运行李超重产生的费用；</w:t>
      </w:r>
    </w:p>
    <w:p w:rsidR="005E2D64" w:rsidRDefault="00DD59FC">
      <w:pPr>
        <w:rPr>
          <w:rFonts w:ascii="宋体" w:hAnsi="宋体" w:cs="宋体"/>
          <w:sz w:val="20"/>
          <w:szCs w:val="20"/>
        </w:rPr>
      </w:pPr>
      <w:r>
        <w:rPr>
          <w:rFonts w:ascii="宋体" w:hAnsi="宋体" w:cs="宋体" w:hint="eastAsia"/>
          <w:sz w:val="20"/>
          <w:szCs w:val="20"/>
        </w:rPr>
        <w:t>7.因不可抗力（如天灾战争罢工等原因）或航空公司航班延误或取消产生的额外用；</w:t>
      </w:r>
    </w:p>
    <w:p w:rsidR="005E2D64" w:rsidRDefault="00DD59FC">
      <w:pPr>
        <w:rPr>
          <w:rFonts w:ascii="宋体" w:hAnsi="宋体" w:cs="宋体"/>
          <w:sz w:val="20"/>
          <w:szCs w:val="20"/>
        </w:rPr>
      </w:pPr>
      <w:r>
        <w:rPr>
          <w:rFonts w:ascii="宋体" w:hAnsi="宋体" w:cs="宋体" w:hint="eastAsia"/>
          <w:sz w:val="20"/>
          <w:szCs w:val="20"/>
        </w:rPr>
        <w:t>8.持港澳台护照或持外籍护照的客人签证自理！</w:t>
      </w:r>
    </w:p>
    <w:p w:rsidR="005E2D64" w:rsidRDefault="00DD59FC">
      <w:pPr>
        <w:rPr>
          <w:b/>
          <w:color w:val="008000"/>
          <w:sz w:val="40"/>
          <w:szCs w:val="40"/>
        </w:rPr>
      </w:pPr>
      <w:r>
        <w:rPr>
          <w:rFonts w:ascii="宋体" w:hAnsi="宋体" w:cs="宋体" w:hint="eastAsia"/>
          <w:sz w:val="20"/>
          <w:szCs w:val="20"/>
        </w:rPr>
        <w:t>9.客人必须全程随团队旅游，确需离团自行活动者，应到当团领队处办理手续，离团费500元/天。</w:t>
      </w:r>
    </w:p>
    <w:p w:rsidR="005E2D64" w:rsidRDefault="005E2D64">
      <w:pPr>
        <w:tabs>
          <w:tab w:val="left" w:pos="3990"/>
        </w:tabs>
        <w:jc w:val="left"/>
        <w:rPr>
          <w:b/>
          <w:color w:val="FF0000"/>
          <w:szCs w:val="21"/>
          <w:highlight w:val="yellow"/>
        </w:rPr>
      </w:pPr>
    </w:p>
    <w:p w:rsidR="005E2D64" w:rsidRDefault="005E2D64">
      <w:pPr>
        <w:spacing w:line="280" w:lineRule="exact"/>
        <w:rPr>
          <w:szCs w:val="21"/>
        </w:rPr>
      </w:pPr>
    </w:p>
    <w:p w:rsidR="005E2D64" w:rsidRDefault="00DD59FC">
      <w:pPr>
        <w:widowControl/>
        <w:spacing w:line="288" w:lineRule="auto"/>
        <w:rPr>
          <w:rFonts w:ascii="华文楷体" w:eastAsia="华文楷体" w:hAnsi="华文楷体" w:cs="宋体"/>
          <w:b/>
          <w:color w:val="FF0000"/>
          <w:kern w:val="0"/>
          <w:sz w:val="32"/>
          <w:szCs w:val="32"/>
        </w:rPr>
      </w:pPr>
      <w:r>
        <w:rPr>
          <w:rFonts w:cs="微软雅黑-Tahoma" w:hint="eastAsia"/>
          <w:b/>
          <w:color w:val="000000" w:themeColor="text1"/>
          <w:sz w:val="36"/>
          <w:szCs w:val="36"/>
        </w:rPr>
        <w:t>境外旅游须知</w:t>
      </w:r>
    </w:p>
    <w:p w:rsidR="005E2D64" w:rsidRDefault="00DD59FC">
      <w:pPr>
        <w:spacing w:before="50" w:after="50"/>
        <w:ind w:right="-74"/>
        <w:rPr>
          <w:rFonts w:ascii="宋体" w:hAnsi="宋体" w:cs="宋体"/>
          <w:b/>
          <w:bCs/>
          <w:color w:val="000000"/>
          <w:sz w:val="20"/>
          <w:szCs w:val="20"/>
        </w:rPr>
      </w:pPr>
      <w:r>
        <w:rPr>
          <w:rFonts w:ascii="宋体" w:hAnsi="宋体" w:cs="宋体" w:hint="eastAsia"/>
          <w:b/>
          <w:bCs/>
          <w:color w:val="000000"/>
          <w:sz w:val="20"/>
          <w:szCs w:val="20"/>
        </w:rPr>
        <w:t>一、出、入境，海关，卫生检疫：</w:t>
      </w:r>
    </w:p>
    <w:p w:rsidR="005E2D64" w:rsidRDefault="00DD59FC">
      <w:pPr>
        <w:rPr>
          <w:rFonts w:ascii="宋体" w:hAnsi="宋体" w:cs="宋体"/>
          <w:color w:val="000000"/>
          <w:sz w:val="20"/>
          <w:szCs w:val="20"/>
        </w:rPr>
      </w:pPr>
      <w:r>
        <w:rPr>
          <w:rFonts w:ascii="宋体" w:hAnsi="宋体" w:cs="宋体" w:hint="eastAsia"/>
          <w:color w:val="000000"/>
          <w:sz w:val="20"/>
          <w:szCs w:val="20"/>
        </w:rPr>
        <w:t>1.入境过边检的时候，注意一米线。请勿在边检、海关区域摄影、拍照，以免被扣留器材。</w:t>
      </w:r>
    </w:p>
    <w:p w:rsidR="005E2D64" w:rsidRDefault="00DD59FC">
      <w:pPr>
        <w:rPr>
          <w:rFonts w:ascii="宋体" w:hAnsi="宋体" w:cs="宋体"/>
          <w:color w:val="000000"/>
          <w:sz w:val="20"/>
          <w:szCs w:val="20"/>
        </w:rPr>
      </w:pPr>
      <w:r>
        <w:rPr>
          <w:rFonts w:ascii="宋体" w:hAnsi="宋体" w:cs="宋体" w:hint="eastAsia"/>
          <w:color w:val="000000"/>
          <w:sz w:val="20"/>
          <w:szCs w:val="20"/>
        </w:rPr>
        <w:t>2.根据海关规定，出境允许携带美金5000元或同等价值外币，人民币最高携带额20000元。如因携带过多货币被处罚与旅行社的责任无关。</w:t>
      </w:r>
    </w:p>
    <w:p w:rsidR="005E2D64" w:rsidRDefault="00DD59FC">
      <w:pPr>
        <w:rPr>
          <w:rFonts w:ascii="宋体" w:hAnsi="宋体" w:cs="宋体"/>
          <w:color w:val="000000"/>
          <w:sz w:val="20"/>
          <w:szCs w:val="20"/>
        </w:rPr>
      </w:pPr>
      <w:r>
        <w:rPr>
          <w:rFonts w:ascii="宋体" w:hAnsi="宋体" w:cs="宋体" w:hint="eastAsia"/>
          <w:color w:val="000000"/>
          <w:sz w:val="20"/>
          <w:szCs w:val="20"/>
        </w:rPr>
        <w:t>3.高级照相机、摄影机须向海关申报后才能带出境。</w:t>
      </w:r>
    </w:p>
    <w:p w:rsidR="005E2D64" w:rsidRDefault="00DD59FC">
      <w:pPr>
        <w:rPr>
          <w:rFonts w:ascii="宋体" w:hAnsi="宋体" w:cs="宋体"/>
          <w:color w:val="000000"/>
          <w:sz w:val="20"/>
          <w:szCs w:val="20"/>
        </w:rPr>
      </w:pPr>
      <w:r>
        <w:rPr>
          <w:rFonts w:ascii="宋体" w:hAnsi="宋体" w:cs="宋体" w:hint="eastAsia"/>
          <w:color w:val="000000"/>
          <w:sz w:val="20"/>
          <w:szCs w:val="20"/>
        </w:rPr>
        <w:t>4.动、植物、未经检疫的水果以及政治性、色情书刊、光盘等在回国时严禁携带入境。</w:t>
      </w:r>
    </w:p>
    <w:p w:rsidR="005E2D64" w:rsidRDefault="00DD59FC">
      <w:pPr>
        <w:rPr>
          <w:rFonts w:ascii="宋体" w:hAnsi="宋体" w:cs="宋体"/>
          <w:color w:val="000000"/>
          <w:sz w:val="20"/>
          <w:szCs w:val="20"/>
        </w:rPr>
      </w:pPr>
      <w:r>
        <w:rPr>
          <w:rFonts w:ascii="宋体" w:hAnsi="宋体" w:cs="宋体" w:hint="eastAsia"/>
          <w:color w:val="000000"/>
          <w:sz w:val="20"/>
          <w:szCs w:val="20"/>
        </w:rPr>
        <w:t>5.集体过移民局/边防/海关，要听从领队安排，请不要私自行动，切记不要帮陌生人带行李，以防被人利用。</w:t>
      </w:r>
    </w:p>
    <w:p w:rsidR="005E2D64" w:rsidRDefault="00DD59FC">
      <w:pPr>
        <w:rPr>
          <w:rFonts w:ascii="宋体" w:hAnsi="宋体" w:cs="宋体"/>
          <w:color w:val="000000"/>
          <w:sz w:val="20"/>
          <w:szCs w:val="20"/>
        </w:rPr>
      </w:pPr>
      <w:r>
        <w:rPr>
          <w:rFonts w:ascii="宋体" w:hAnsi="宋体" w:cs="宋体" w:hint="eastAsia"/>
          <w:color w:val="000000"/>
          <w:sz w:val="20"/>
          <w:szCs w:val="20"/>
        </w:rPr>
        <w:t>6.出、入境时请勿帮他人携带物品，以免被不良分子利用。</w:t>
      </w:r>
    </w:p>
    <w:p w:rsidR="005E2D64" w:rsidRDefault="00DD59FC">
      <w:pPr>
        <w:rPr>
          <w:rFonts w:ascii="宋体" w:hAnsi="宋体" w:cs="宋体"/>
          <w:color w:val="000000"/>
          <w:sz w:val="20"/>
          <w:szCs w:val="20"/>
        </w:rPr>
      </w:pPr>
      <w:r>
        <w:rPr>
          <w:rFonts w:ascii="宋体" w:hAnsi="宋体" w:cs="宋体" w:hint="eastAsia"/>
          <w:color w:val="000000"/>
          <w:sz w:val="20"/>
          <w:szCs w:val="20"/>
        </w:rPr>
        <w:t>7.回国入境时，每人烟酒的携带限量是：烟两条、酒一瓶。</w:t>
      </w:r>
    </w:p>
    <w:p w:rsidR="005E2D64" w:rsidRDefault="00DD59FC">
      <w:pPr>
        <w:rPr>
          <w:rFonts w:ascii="宋体" w:hAnsi="宋体" w:cs="宋体"/>
          <w:color w:val="000000"/>
          <w:sz w:val="20"/>
          <w:szCs w:val="20"/>
        </w:rPr>
      </w:pPr>
      <w:r>
        <w:rPr>
          <w:rFonts w:ascii="宋体" w:hAnsi="宋体" w:cs="宋体" w:hint="eastAsia"/>
          <w:color w:val="000000"/>
          <w:sz w:val="20"/>
          <w:szCs w:val="20"/>
        </w:rPr>
        <w:t>8.每到一个目的地国家，均需填写入境卡。领队会协助您填写该类表格。</w:t>
      </w:r>
    </w:p>
    <w:p w:rsidR="005E2D64" w:rsidRDefault="00DD59FC">
      <w:pPr>
        <w:rPr>
          <w:rFonts w:ascii="宋体" w:hAnsi="宋体" w:cs="宋体"/>
          <w:color w:val="000000"/>
          <w:sz w:val="20"/>
          <w:szCs w:val="20"/>
        </w:rPr>
      </w:pPr>
      <w:r>
        <w:rPr>
          <w:rFonts w:ascii="宋体" w:hAnsi="宋体" w:cs="宋体" w:hint="eastAsia"/>
          <w:color w:val="000000"/>
          <w:sz w:val="20"/>
          <w:szCs w:val="20"/>
        </w:rPr>
        <w:t>9.前往柬埔寨入境时，请保留好自己的登机牌存根，以备移民官员查验。</w:t>
      </w:r>
    </w:p>
    <w:p w:rsidR="005E2D64" w:rsidRDefault="005E2D64">
      <w:pPr>
        <w:rPr>
          <w:rFonts w:ascii="宋体" w:hAnsi="宋体" w:cs="宋体"/>
          <w:b/>
          <w:bCs/>
          <w:color w:val="000000"/>
          <w:sz w:val="20"/>
          <w:szCs w:val="20"/>
        </w:rPr>
      </w:pPr>
    </w:p>
    <w:p w:rsidR="005E2D64" w:rsidRDefault="00DD59FC">
      <w:pPr>
        <w:spacing w:before="50" w:after="50"/>
        <w:ind w:right="-74"/>
        <w:rPr>
          <w:rFonts w:ascii="宋体" w:hAnsi="宋体" w:cs="宋体"/>
          <w:color w:val="000000"/>
          <w:sz w:val="20"/>
          <w:szCs w:val="20"/>
        </w:rPr>
      </w:pPr>
      <w:r>
        <w:rPr>
          <w:rFonts w:ascii="宋体" w:hAnsi="宋体" w:cs="宋体" w:hint="eastAsia"/>
          <w:b/>
          <w:bCs/>
          <w:color w:val="000000"/>
          <w:sz w:val="20"/>
          <w:szCs w:val="20"/>
        </w:rPr>
        <w:t>二、登机手续，行李托运：</w:t>
      </w:r>
    </w:p>
    <w:p w:rsidR="005E2D64" w:rsidRDefault="00DD59FC">
      <w:pPr>
        <w:rPr>
          <w:rFonts w:ascii="宋体" w:hAnsi="宋体" w:cs="宋体"/>
          <w:color w:val="000000"/>
          <w:sz w:val="20"/>
          <w:szCs w:val="20"/>
        </w:rPr>
      </w:pPr>
      <w:r>
        <w:rPr>
          <w:rFonts w:ascii="宋体" w:hAnsi="宋体" w:cs="宋体" w:hint="eastAsia"/>
          <w:color w:val="000000"/>
          <w:sz w:val="20"/>
          <w:szCs w:val="20"/>
        </w:rPr>
        <w:t>1.</w:t>
      </w:r>
      <w:r>
        <w:rPr>
          <w:rFonts w:ascii="宋体" w:hAnsi="宋体" w:cs="宋体" w:hint="eastAsia"/>
          <w:color w:val="000000"/>
          <w:kern w:val="0"/>
          <w:sz w:val="20"/>
          <w:szCs w:val="20"/>
        </w:rPr>
        <w:t>手提+托运行李的总重量以</w:t>
      </w:r>
      <w:r>
        <w:rPr>
          <w:rFonts w:ascii="宋体" w:hAnsi="宋体" w:cs="宋体"/>
          <w:color w:val="000000"/>
          <w:kern w:val="0"/>
          <w:sz w:val="20"/>
          <w:szCs w:val="20"/>
        </w:rPr>
        <w:t>15</w:t>
      </w:r>
      <w:r>
        <w:rPr>
          <w:rFonts w:ascii="宋体" w:hAnsi="宋体" w:cs="宋体" w:hint="eastAsia"/>
          <w:color w:val="000000"/>
          <w:kern w:val="0"/>
          <w:sz w:val="20"/>
          <w:szCs w:val="20"/>
        </w:rPr>
        <w:t>公斤（部分航空公司有特殊重量限制规定）为限，超过上述重量或体积限制的，应作为托运行李托运，</w:t>
      </w:r>
      <w:r>
        <w:rPr>
          <w:rFonts w:ascii="宋体" w:hAnsi="宋体" w:cs="宋体" w:hint="eastAsia"/>
          <w:color w:val="000000"/>
          <w:sz w:val="20"/>
          <w:szCs w:val="20"/>
        </w:rPr>
        <w:t>（超重部分另外支付附加费）</w:t>
      </w:r>
      <w:r>
        <w:rPr>
          <w:rFonts w:ascii="宋体" w:hAnsi="宋体" w:cs="宋体" w:hint="eastAsia"/>
          <w:color w:val="000000"/>
          <w:kern w:val="0"/>
          <w:sz w:val="20"/>
          <w:szCs w:val="20"/>
        </w:rPr>
        <w:t>。</w:t>
      </w:r>
      <w:r>
        <w:rPr>
          <w:rFonts w:ascii="宋体" w:hAnsi="宋体" w:cs="宋体" w:hint="eastAsia"/>
          <w:color w:val="000000"/>
          <w:sz w:val="20"/>
          <w:szCs w:val="20"/>
        </w:rPr>
        <w:t>请将贵重及易碎物品或需随时取用的物品放在随身行李内，如有遗失或被偷、抢，旅行社不负任何责任。</w:t>
      </w:r>
    </w:p>
    <w:p w:rsidR="005E2D64" w:rsidRDefault="00DD59FC">
      <w:pPr>
        <w:rPr>
          <w:rFonts w:ascii="宋体" w:hAnsi="宋体" w:cs="宋体"/>
          <w:color w:val="000000"/>
          <w:sz w:val="20"/>
          <w:szCs w:val="20"/>
        </w:rPr>
      </w:pPr>
      <w:r>
        <w:rPr>
          <w:rFonts w:ascii="宋体" w:hAnsi="宋体" w:cs="宋体" w:hint="eastAsia"/>
          <w:color w:val="000000"/>
          <w:sz w:val="20"/>
          <w:szCs w:val="20"/>
        </w:rPr>
        <w:t>2.贵重物品、钱币、证件等切勿放在行李中托运。为了您的财产安全，托运的行李请上锁。</w:t>
      </w:r>
    </w:p>
    <w:p w:rsidR="005E2D64" w:rsidRDefault="00DD59FC">
      <w:pPr>
        <w:rPr>
          <w:rFonts w:ascii="宋体" w:hAnsi="宋体" w:cs="宋体"/>
          <w:color w:val="000000"/>
          <w:sz w:val="20"/>
          <w:szCs w:val="20"/>
        </w:rPr>
      </w:pPr>
      <w:r>
        <w:rPr>
          <w:rFonts w:ascii="宋体" w:hAnsi="宋体" w:cs="宋体" w:hint="eastAsia"/>
          <w:color w:val="000000"/>
          <w:sz w:val="20"/>
          <w:szCs w:val="20"/>
        </w:rPr>
        <w:t>3.飞机的座位由航空公司按姓氏拼音字母顺序排定，因此同一公司的游客不一定被安排在相邻的座位上。就整架飞机而言，团队通常会被安排在机舱的中后部及尾部就座。</w:t>
      </w:r>
    </w:p>
    <w:p w:rsidR="005E2D64" w:rsidRDefault="00DD59FC">
      <w:pPr>
        <w:rPr>
          <w:rFonts w:ascii="宋体" w:hAnsi="宋体" w:cs="宋体"/>
          <w:color w:val="000000"/>
          <w:sz w:val="20"/>
          <w:szCs w:val="20"/>
        </w:rPr>
      </w:pPr>
      <w:r>
        <w:rPr>
          <w:rFonts w:ascii="宋体" w:hAnsi="宋体" w:cs="宋体" w:hint="eastAsia"/>
          <w:color w:val="000000"/>
          <w:sz w:val="20"/>
          <w:szCs w:val="20"/>
        </w:rPr>
        <w:t>4.新加坡和曼谷机场面积庞大，候机时请注意登机牌上标明的登机口，并在规定时间内登机。</w:t>
      </w:r>
    </w:p>
    <w:p w:rsidR="005E2D64" w:rsidRDefault="00DD59FC">
      <w:pPr>
        <w:rPr>
          <w:rFonts w:ascii="宋体" w:hAnsi="宋体" w:cs="宋体"/>
          <w:color w:val="000000"/>
          <w:sz w:val="20"/>
          <w:szCs w:val="20"/>
        </w:rPr>
      </w:pPr>
      <w:r>
        <w:rPr>
          <w:rFonts w:ascii="宋体" w:hAnsi="宋体" w:cs="宋体" w:hint="eastAsia"/>
          <w:color w:val="000000"/>
          <w:sz w:val="20"/>
          <w:szCs w:val="20"/>
        </w:rPr>
        <w:t>5.登机安检时，随身携带的液体物品限量为100毫升。安检人员可能会要求您打开液体物品检查，因此最好请勿携带易拉罐食品或饮品。酒精类制品及易燃、易爆等化学物品也是严禁随身携带登机的，而且即使办理托运手续，也会有被航空公司拒绝的可能。</w:t>
      </w:r>
    </w:p>
    <w:p w:rsidR="005E2D64" w:rsidRDefault="00DD59FC">
      <w:pPr>
        <w:rPr>
          <w:rFonts w:ascii="宋体" w:hAnsi="宋体" w:cs="宋体"/>
          <w:color w:val="000000"/>
          <w:sz w:val="20"/>
          <w:szCs w:val="20"/>
        </w:rPr>
      </w:pPr>
      <w:r>
        <w:rPr>
          <w:rFonts w:ascii="宋体" w:hAnsi="宋体" w:cs="宋体" w:hint="eastAsia"/>
          <w:color w:val="000000"/>
          <w:sz w:val="20"/>
          <w:szCs w:val="20"/>
        </w:rPr>
        <w:t>6、尖锐物品如修眉钳、指甲锉、剪刀、小刀、刀片剃须刀等，都必须托运。如果随身携带该些物品登机并被安检人员查及，可能会被暂扣或没收。打火机既不能随身携带也不能托运，所以请务必不要带名贵打火机。</w:t>
      </w:r>
    </w:p>
    <w:p w:rsidR="005E2D64" w:rsidRDefault="005E2D64">
      <w:pPr>
        <w:rPr>
          <w:rFonts w:ascii="宋体" w:hAnsi="宋体" w:cs="宋体"/>
          <w:b/>
          <w:bCs/>
          <w:color w:val="000000"/>
          <w:sz w:val="20"/>
          <w:szCs w:val="20"/>
        </w:rPr>
      </w:pPr>
    </w:p>
    <w:p w:rsidR="005E2D64" w:rsidRDefault="00DD59FC">
      <w:pPr>
        <w:spacing w:before="50" w:after="50"/>
        <w:ind w:right="-74"/>
        <w:rPr>
          <w:rFonts w:ascii="宋体" w:hAnsi="宋体" w:cs="宋体"/>
          <w:color w:val="000000"/>
          <w:sz w:val="20"/>
          <w:szCs w:val="20"/>
        </w:rPr>
      </w:pPr>
      <w:r>
        <w:rPr>
          <w:rFonts w:ascii="宋体" w:hAnsi="宋体" w:cs="宋体" w:hint="eastAsia"/>
          <w:b/>
          <w:bCs/>
          <w:color w:val="000000"/>
          <w:sz w:val="20"/>
          <w:szCs w:val="20"/>
        </w:rPr>
        <w:t>三、自备物品：</w:t>
      </w:r>
    </w:p>
    <w:p w:rsidR="005E2D64" w:rsidRDefault="00DD59FC">
      <w:pPr>
        <w:rPr>
          <w:rFonts w:ascii="宋体" w:hAnsi="宋体" w:cs="宋体"/>
          <w:color w:val="000000"/>
          <w:sz w:val="20"/>
          <w:szCs w:val="20"/>
        </w:rPr>
      </w:pPr>
      <w:r>
        <w:rPr>
          <w:rFonts w:ascii="宋体" w:hAnsi="宋体" w:cs="宋体" w:hint="eastAsia"/>
          <w:color w:val="000000"/>
          <w:sz w:val="20"/>
          <w:szCs w:val="20"/>
        </w:rPr>
        <w:t>1.为了节约资源，做好环保工作，我们入住的团队酒店多数不提供一次性用品，出行前请携带好牙刷、牙膏、木梳、毛巾、拖鞋、洗发水等洗漱用品。</w:t>
      </w:r>
    </w:p>
    <w:p w:rsidR="005E2D64" w:rsidRDefault="00DD59FC">
      <w:pPr>
        <w:rPr>
          <w:rFonts w:ascii="宋体" w:hAnsi="宋体" w:cs="宋体"/>
          <w:color w:val="000000"/>
          <w:sz w:val="20"/>
          <w:szCs w:val="20"/>
        </w:rPr>
      </w:pPr>
      <w:r>
        <w:rPr>
          <w:rFonts w:ascii="宋体" w:hAnsi="宋体" w:cs="宋体" w:hint="eastAsia"/>
          <w:color w:val="000000"/>
          <w:sz w:val="20"/>
          <w:szCs w:val="20"/>
        </w:rPr>
        <w:lastRenderedPageBreak/>
        <w:t>2.游泳装、晴雨伞、太阳镜、防晒霜、晕车药及其他常用药品、笔（需填表格）等。</w:t>
      </w:r>
    </w:p>
    <w:p w:rsidR="005E2D64" w:rsidRDefault="00DD59FC">
      <w:pPr>
        <w:rPr>
          <w:rFonts w:ascii="宋体" w:hAnsi="宋体" w:cs="宋体"/>
          <w:color w:val="000000"/>
          <w:sz w:val="20"/>
          <w:szCs w:val="20"/>
        </w:rPr>
      </w:pPr>
      <w:r>
        <w:rPr>
          <w:rFonts w:ascii="宋体" w:hAnsi="宋体" w:cs="宋体" w:hint="eastAsia"/>
          <w:color w:val="000000"/>
          <w:sz w:val="20"/>
          <w:szCs w:val="20"/>
        </w:rPr>
        <w:t>3.请准备一件长袖外套或薄披巾，在晚间行车时用以防寒。</w:t>
      </w:r>
    </w:p>
    <w:p w:rsidR="005E2D64" w:rsidRDefault="005E2D64">
      <w:pPr>
        <w:rPr>
          <w:rFonts w:ascii="宋体" w:hAnsi="宋体" w:cs="宋体"/>
          <w:color w:val="000000"/>
          <w:sz w:val="20"/>
          <w:szCs w:val="20"/>
        </w:rPr>
      </w:pPr>
    </w:p>
    <w:p w:rsidR="005E2D64" w:rsidRDefault="00DD59FC">
      <w:pPr>
        <w:numPr>
          <w:ilvl w:val="0"/>
          <w:numId w:val="1"/>
        </w:numPr>
        <w:spacing w:before="50" w:after="50"/>
        <w:ind w:right="-74"/>
        <w:rPr>
          <w:rFonts w:ascii="宋体" w:hAnsi="宋体" w:cs="宋体"/>
          <w:color w:val="000000"/>
          <w:sz w:val="20"/>
          <w:szCs w:val="20"/>
        </w:rPr>
      </w:pPr>
      <w:r>
        <w:rPr>
          <w:rFonts w:ascii="宋体" w:hAnsi="宋体" w:cs="宋体" w:hint="eastAsia"/>
          <w:b/>
          <w:bCs/>
          <w:color w:val="000000"/>
          <w:sz w:val="20"/>
          <w:szCs w:val="20"/>
        </w:rPr>
        <w:t>饮食，住宿：</w:t>
      </w:r>
    </w:p>
    <w:p w:rsidR="005E2D64" w:rsidRDefault="00DD59FC">
      <w:pPr>
        <w:rPr>
          <w:rFonts w:ascii="宋体" w:hAnsi="宋体" w:cs="宋体"/>
          <w:color w:val="000000"/>
          <w:sz w:val="20"/>
          <w:szCs w:val="20"/>
        </w:rPr>
      </w:pPr>
      <w:r>
        <w:rPr>
          <w:rFonts w:ascii="宋体" w:hAnsi="宋体" w:cs="宋体" w:hint="eastAsia"/>
          <w:color w:val="000000"/>
          <w:sz w:val="20"/>
          <w:szCs w:val="20"/>
        </w:rPr>
        <w:t>群、结伴而行，包斜背在胸前，最好由导游陪同。</w:t>
      </w:r>
    </w:p>
    <w:p w:rsidR="005E2D64" w:rsidRDefault="00DD59FC">
      <w:pPr>
        <w:rPr>
          <w:rFonts w:ascii="宋体" w:hAnsi="宋体" w:cs="宋体"/>
          <w:color w:val="000000"/>
          <w:sz w:val="20"/>
          <w:szCs w:val="20"/>
        </w:rPr>
      </w:pPr>
      <w:r>
        <w:rPr>
          <w:rFonts w:ascii="宋体" w:hAnsi="宋体" w:cs="宋体" w:hint="eastAsia"/>
          <w:color w:val="000000"/>
          <w:sz w:val="20"/>
          <w:szCs w:val="20"/>
        </w:rPr>
        <w:t>2.贵重物品必须随身携带。在景点下车游览时，贵重物品也请勿存放于车上。</w:t>
      </w:r>
    </w:p>
    <w:p w:rsidR="005E2D64" w:rsidRDefault="00DD59FC">
      <w:pPr>
        <w:rPr>
          <w:rFonts w:ascii="宋体" w:hAnsi="宋体" w:cs="宋体"/>
          <w:color w:val="000000"/>
          <w:sz w:val="20"/>
          <w:szCs w:val="20"/>
        </w:rPr>
      </w:pPr>
      <w:r>
        <w:rPr>
          <w:rFonts w:ascii="宋体" w:hAnsi="宋体" w:cs="宋体" w:hint="eastAsia"/>
          <w:color w:val="000000"/>
          <w:sz w:val="20"/>
          <w:szCs w:val="20"/>
        </w:rPr>
        <w:t>3.保管好自己的护照，这是您在国外的身份证明。</w:t>
      </w:r>
    </w:p>
    <w:p w:rsidR="005E2D64" w:rsidRDefault="00DD59FC">
      <w:pPr>
        <w:rPr>
          <w:rFonts w:ascii="宋体" w:hAnsi="宋体" w:cs="宋体"/>
          <w:color w:val="000000"/>
          <w:sz w:val="20"/>
          <w:szCs w:val="20"/>
        </w:rPr>
      </w:pPr>
      <w:r>
        <w:rPr>
          <w:rFonts w:ascii="宋体" w:hAnsi="宋体" w:cs="宋体" w:hint="eastAsia"/>
          <w:color w:val="000000"/>
          <w:sz w:val="20"/>
          <w:szCs w:val="20"/>
        </w:rPr>
        <w:t>4.使用卫生间时请注意防滑，以免摔倒。</w:t>
      </w:r>
    </w:p>
    <w:p w:rsidR="005E2D64" w:rsidRDefault="00DD59FC">
      <w:pPr>
        <w:rPr>
          <w:rFonts w:ascii="宋体" w:hAnsi="宋体" w:cs="宋体"/>
          <w:color w:val="000000"/>
          <w:sz w:val="20"/>
          <w:szCs w:val="20"/>
        </w:rPr>
      </w:pPr>
      <w:r>
        <w:rPr>
          <w:rFonts w:ascii="宋体" w:hAnsi="宋体" w:cs="宋体" w:hint="eastAsia"/>
          <w:color w:val="000000"/>
          <w:sz w:val="20"/>
          <w:szCs w:val="20"/>
        </w:rPr>
        <w:t>5.请勿擅自离团，除地接社需收取离团费外，旅行社也不承担游客擅自离团时发生意外的责任。</w:t>
      </w:r>
    </w:p>
    <w:p w:rsidR="005E2D64" w:rsidRDefault="00DD59FC">
      <w:pPr>
        <w:rPr>
          <w:rFonts w:ascii="宋体" w:hAnsi="宋体" w:cs="宋体"/>
          <w:color w:val="000000"/>
          <w:sz w:val="20"/>
          <w:szCs w:val="20"/>
        </w:rPr>
      </w:pPr>
      <w:r>
        <w:rPr>
          <w:rFonts w:ascii="宋体" w:hAnsi="宋体" w:cs="宋体" w:hint="eastAsia"/>
          <w:color w:val="000000"/>
          <w:sz w:val="20"/>
          <w:szCs w:val="20"/>
        </w:rPr>
        <w:t>6.因季节性的关系，旅客到境外难免会有水土不服，导致偶尔泻肚的状况，请避免食用生冷食物、冰块、椰子、牛奶等，食物尽量熟食，如有腹泻现象请尽快告知当团领队或导游，不要擅自乱服药。</w:t>
      </w:r>
    </w:p>
    <w:p w:rsidR="005E2D64" w:rsidRDefault="005E2D64">
      <w:pPr>
        <w:rPr>
          <w:rFonts w:ascii="宋体" w:hAnsi="宋体" w:cs="宋体"/>
          <w:b/>
          <w:bCs/>
          <w:color w:val="000000"/>
          <w:sz w:val="20"/>
          <w:szCs w:val="20"/>
        </w:rPr>
      </w:pPr>
    </w:p>
    <w:p w:rsidR="005E2D64" w:rsidRDefault="00DD59FC">
      <w:pPr>
        <w:spacing w:before="50" w:after="50"/>
        <w:ind w:right="-74"/>
        <w:rPr>
          <w:rFonts w:ascii="宋体" w:hAnsi="宋体" w:cs="宋体"/>
          <w:color w:val="000000"/>
          <w:sz w:val="20"/>
          <w:szCs w:val="20"/>
        </w:rPr>
      </w:pPr>
      <w:r>
        <w:rPr>
          <w:rFonts w:ascii="宋体" w:hAnsi="宋体" w:cs="宋体" w:hint="eastAsia"/>
          <w:b/>
          <w:bCs/>
          <w:color w:val="000000"/>
          <w:sz w:val="20"/>
          <w:szCs w:val="20"/>
        </w:rPr>
        <w:t>五、其他注意事项：</w:t>
      </w:r>
    </w:p>
    <w:p w:rsidR="005E2D64" w:rsidRDefault="00DD59FC">
      <w:pPr>
        <w:rPr>
          <w:rFonts w:ascii="宋体" w:hAnsi="宋体" w:cs="宋体"/>
          <w:color w:val="000000"/>
          <w:sz w:val="20"/>
          <w:szCs w:val="20"/>
        </w:rPr>
      </w:pPr>
      <w:r>
        <w:rPr>
          <w:rFonts w:ascii="宋体" w:hAnsi="宋体" w:cs="宋体" w:hint="eastAsia"/>
          <w:color w:val="000000"/>
          <w:sz w:val="20"/>
          <w:szCs w:val="20"/>
        </w:rPr>
        <w:t>1、在您出、入境时，可能会有很多游客同时在办理手续，因此会出现较长时间的排队、等候。行程中的用餐、景点游览、候船、候车及办理酒店入住等，也可能会出现此类情况。敬请您考虑以上客观实际情况，给予理解和支持。</w:t>
      </w:r>
    </w:p>
    <w:p w:rsidR="005E2D64" w:rsidRDefault="00DD59FC">
      <w:pPr>
        <w:rPr>
          <w:rFonts w:ascii="宋体" w:hAnsi="宋体" w:cs="宋体"/>
          <w:color w:val="000000"/>
          <w:sz w:val="20"/>
          <w:szCs w:val="20"/>
        </w:rPr>
      </w:pPr>
      <w:r>
        <w:rPr>
          <w:rFonts w:ascii="宋体" w:hAnsi="宋体" w:cs="宋体" w:hint="eastAsia"/>
          <w:color w:val="000000"/>
          <w:sz w:val="20"/>
          <w:szCs w:val="20"/>
        </w:rPr>
        <w:t>2、由于有着不同的文化教育及成长环境，各国地接导游的讲解、表达、服务、行事等很多方面与您的想象会有较大的差距。</w:t>
      </w:r>
    </w:p>
    <w:p w:rsidR="005E2D64" w:rsidRDefault="00DD59FC">
      <w:pPr>
        <w:rPr>
          <w:rFonts w:ascii="宋体" w:hAnsi="宋体" w:cs="宋体"/>
          <w:color w:val="000000"/>
          <w:sz w:val="20"/>
          <w:szCs w:val="20"/>
        </w:rPr>
      </w:pPr>
      <w:r>
        <w:rPr>
          <w:rFonts w:ascii="宋体" w:hAnsi="宋体" w:cs="宋体" w:hint="eastAsia"/>
          <w:color w:val="000000"/>
          <w:sz w:val="20"/>
          <w:szCs w:val="20"/>
        </w:rPr>
        <w:t>3、行程中需要搭乘多次国际航班，期间也有一些为时不短的行车，舟车劳顿，体力消耗很大。特别是出团的第一天和最后一天，大多都是晚航班，无法正常睡眠。因此请注意“游逸结合”，及时休息。</w:t>
      </w:r>
    </w:p>
    <w:p w:rsidR="005E2D64" w:rsidRDefault="00DD59FC">
      <w:pPr>
        <w:rPr>
          <w:rFonts w:ascii="宋体" w:hAnsi="宋体" w:cs="宋体"/>
          <w:color w:val="000000"/>
          <w:sz w:val="20"/>
          <w:szCs w:val="20"/>
        </w:rPr>
      </w:pPr>
      <w:r>
        <w:rPr>
          <w:rFonts w:ascii="宋体" w:hAnsi="宋体" w:cs="宋体" w:hint="eastAsia"/>
          <w:color w:val="000000"/>
          <w:sz w:val="20"/>
          <w:szCs w:val="20"/>
        </w:rPr>
        <w:t>4、在行程中，很多景点都有摄影师给您“免费”拍数码照片，然后冲印好供您选购，请根据实际情况自主选择，.</w:t>
      </w:r>
    </w:p>
    <w:p w:rsidR="005E2D64" w:rsidRDefault="00DD59FC">
      <w:pPr>
        <w:rPr>
          <w:rFonts w:ascii="宋体" w:hAnsi="宋体" w:cs="宋体"/>
          <w:color w:val="000000"/>
          <w:sz w:val="20"/>
          <w:szCs w:val="20"/>
        </w:rPr>
      </w:pPr>
      <w:r>
        <w:rPr>
          <w:rFonts w:ascii="宋体" w:hAnsi="宋体" w:cs="宋体" w:hint="eastAsia"/>
          <w:color w:val="000000"/>
          <w:sz w:val="20"/>
          <w:szCs w:val="20"/>
        </w:rPr>
        <w:t>5、注意集合时间，请勿迟到，以免让其他的贵宾等候。</w:t>
      </w:r>
    </w:p>
    <w:p w:rsidR="005E2D64" w:rsidRDefault="00DD59FC">
      <w:pPr>
        <w:rPr>
          <w:rFonts w:ascii="宋体" w:hAnsi="宋体" w:cs="宋体"/>
          <w:color w:val="000000"/>
          <w:sz w:val="20"/>
          <w:szCs w:val="20"/>
        </w:rPr>
      </w:pPr>
      <w:r>
        <w:rPr>
          <w:rFonts w:ascii="宋体" w:hAnsi="宋体" w:cs="宋体" w:hint="eastAsia"/>
          <w:color w:val="000000"/>
          <w:sz w:val="20"/>
          <w:szCs w:val="20"/>
        </w:rPr>
        <w:t>6、为安全及工作便利，旅游车第一排为导游和领队的工作座，请您从第二排开始入座。</w:t>
      </w:r>
    </w:p>
    <w:p w:rsidR="005E2D64" w:rsidRDefault="00DD59FC">
      <w:pPr>
        <w:rPr>
          <w:rFonts w:ascii="宋体" w:hAnsi="宋体" w:cs="宋体"/>
          <w:color w:val="000000"/>
          <w:sz w:val="20"/>
          <w:szCs w:val="20"/>
        </w:rPr>
      </w:pPr>
      <w:r>
        <w:rPr>
          <w:rFonts w:ascii="宋体" w:hAnsi="宋体" w:cs="宋体" w:hint="eastAsia"/>
          <w:color w:val="000000"/>
          <w:sz w:val="20"/>
          <w:szCs w:val="20"/>
        </w:rPr>
        <w:t>7、根据国际惯例，旅行社不承担因人力不可抗拒因素而造成的损失及责任。</w:t>
      </w:r>
    </w:p>
    <w:p w:rsidR="005E2D64" w:rsidRDefault="005E2D64">
      <w:pPr>
        <w:rPr>
          <w:rFonts w:ascii="宋体" w:hAnsi="宋体" w:cs="宋体"/>
          <w:b/>
          <w:bCs/>
          <w:color w:val="000000"/>
          <w:sz w:val="20"/>
          <w:szCs w:val="20"/>
        </w:rPr>
      </w:pPr>
    </w:p>
    <w:p w:rsidR="005E2D64" w:rsidRDefault="00DD59FC">
      <w:pPr>
        <w:spacing w:before="50" w:after="50"/>
        <w:ind w:right="-74"/>
        <w:rPr>
          <w:rFonts w:ascii="宋体" w:hAnsi="宋体" w:cs="宋体"/>
          <w:color w:val="000000"/>
          <w:sz w:val="20"/>
          <w:szCs w:val="20"/>
        </w:rPr>
      </w:pPr>
      <w:r>
        <w:rPr>
          <w:rFonts w:ascii="宋体" w:hAnsi="宋体" w:cs="宋体" w:hint="eastAsia"/>
          <w:b/>
          <w:bCs/>
          <w:color w:val="000000"/>
          <w:sz w:val="20"/>
          <w:szCs w:val="20"/>
        </w:rPr>
        <w:t>六、其它安全问题：</w:t>
      </w:r>
    </w:p>
    <w:p w:rsidR="005E2D64" w:rsidRDefault="00DD59FC">
      <w:pPr>
        <w:rPr>
          <w:rFonts w:ascii="宋体" w:hAnsi="宋体" w:cs="宋体"/>
          <w:color w:val="000000"/>
          <w:sz w:val="20"/>
          <w:szCs w:val="20"/>
        </w:rPr>
      </w:pPr>
      <w:r>
        <w:rPr>
          <w:rFonts w:ascii="宋体" w:hAnsi="宋体" w:cs="宋体" w:hint="eastAsia"/>
          <w:color w:val="000000"/>
          <w:sz w:val="20"/>
          <w:szCs w:val="20"/>
        </w:rPr>
        <w:t>外出旅游时，流动性很大，小偷无所不在，抢窃也时有发生。因此现金、相机、首饰等贵重物品必须随身携带，步行时注意歹徒从背后抢窃，离开酒店、餐厅时，均必须将贵重物品随身携带，如果遗失物品，客人必须自负，容易出现偷窃的地方有：各地车站、飞机场、餐厅、酒店等公共场所。</w:t>
      </w:r>
    </w:p>
    <w:p w:rsidR="005E2D64" w:rsidRDefault="005E2D64">
      <w:pPr>
        <w:spacing w:before="50" w:after="50"/>
        <w:ind w:right="-74"/>
        <w:outlineLvl w:val="0"/>
        <w:rPr>
          <w:rFonts w:ascii="宋体" w:hAnsi="宋体" w:cs="宋体"/>
          <w:b/>
          <w:color w:val="000000"/>
          <w:sz w:val="20"/>
          <w:szCs w:val="20"/>
        </w:rPr>
      </w:pPr>
    </w:p>
    <w:p w:rsidR="005E2D64" w:rsidRDefault="00DD59FC">
      <w:pPr>
        <w:spacing w:before="50" w:after="50"/>
        <w:ind w:right="-74"/>
        <w:outlineLvl w:val="0"/>
        <w:rPr>
          <w:rFonts w:ascii="宋体" w:hAnsi="宋体" w:cs="宋体"/>
          <w:b/>
          <w:color w:val="000000"/>
          <w:sz w:val="20"/>
          <w:szCs w:val="20"/>
        </w:rPr>
      </w:pPr>
      <w:r>
        <w:rPr>
          <w:rFonts w:ascii="宋体" w:hAnsi="宋体" w:cs="宋体" w:hint="eastAsia"/>
          <w:b/>
          <w:color w:val="000000"/>
          <w:sz w:val="20"/>
          <w:szCs w:val="20"/>
        </w:rPr>
        <w:t xml:space="preserve">◤特别说明◢                                                          </w:t>
      </w:r>
    </w:p>
    <w:p w:rsidR="005E2D64" w:rsidRDefault="00DD59FC">
      <w:pPr>
        <w:ind w:right="-74"/>
        <w:rPr>
          <w:rFonts w:ascii="宋体" w:hAnsi="宋体" w:cs="宋体"/>
          <w:color w:val="000000"/>
          <w:sz w:val="20"/>
          <w:szCs w:val="20"/>
        </w:rPr>
      </w:pPr>
      <w:r>
        <w:rPr>
          <w:rFonts w:ascii="宋体" w:hAnsi="宋体" w:cs="宋体" w:hint="eastAsia"/>
          <w:color w:val="000000"/>
          <w:sz w:val="20"/>
          <w:szCs w:val="20"/>
        </w:rPr>
        <w:t>●东南亚酒店没有官方公布的星级标准，没有挂星制度。行程中所标明的星级标准为当地行业参考标准，普遍比国内略差一点。</w:t>
      </w:r>
    </w:p>
    <w:p w:rsidR="005E2D64" w:rsidRDefault="00DD59FC">
      <w:pPr>
        <w:ind w:right="-74"/>
        <w:rPr>
          <w:rFonts w:ascii="宋体" w:hAnsi="宋体" w:cs="宋体"/>
          <w:color w:val="000000"/>
          <w:sz w:val="20"/>
          <w:szCs w:val="20"/>
        </w:rPr>
      </w:pPr>
      <w:r>
        <w:rPr>
          <w:rFonts w:ascii="宋体" w:hAnsi="宋体" w:cs="宋体" w:hint="eastAsia"/>
          <w:color w:val="000000"/>
          <w:sz w:val="20"/>
          <w:szCs w:val="20"/>
        </w:rPr>
        <w:t>●任何非官方网站所公布的酒店星级档次，是属于该网站自己的评估标准，不代表该酒店的真实档次或星级。</w:t>
      </w:r>
    </w:p>
    <w:p w:rsidR="005E2D64" w:rsidRDefault="00DD59FC">
      <w:pPr>
        <w:snapToGrid w:val="0"/>
        <w:ind w:right="-74"/>
        <w:rPr>
          <w:rFonts w:ascii="宋体" w:hAnsi="宋体" w:cs="宋体"/>
          <w:color w:val="000000"/>
          <w:sz w:val="20"/>
          <w:szCs w:val="20"/>
        </w:rPr>
      </w:pPr>
      <w:r>
        <w:rPr>
          <w:rFonts w:ascii="宋体" w:hAnsi="宋体" w:cs="宋体" w:hint="eastAsia"/>
          <w:color w:val="000000"/>
          <w:sz w:val="20"/>
          <w:szCs w:val="20"/>
        </w:rPr>
        <w:t>●以上行程为参考行程，我社保留因航班、交通、签证等原因而导致行程变化，而对出团日期、线路等做适当调整的权利。</w:t>
      </w:r>
    </w:p>
    <w:p w:rsidR="005E2D64" w:rsidRDefault="00DD59FC">
      <w:pPr>
        <w:tabs>
          <w:tab w:val="left" w:pos="6180"/>
        </w:tabs>
        <w:adjustRightInd w:val="0"/>
        <w:snapToGrid w:val="0"/>
        <w:ind w:right="-74"/>
        <w:rPr>
          <w:rFonts w:ascii="宋体" w:hAnsi="宋体" w:cs="宋体"/>
          <w:color w:val="000000"/>
          <w:sz w:val="20"/>
          <w:szCs w:val="20"/>
        </w:rPr>
      </w:pPr>
      <w:r>
        <w:rPr>
          <w:rFonts w:ascii="宋体" w:hAnsi="宋体" w:cs="宋体" w:hint="eastAsia"/>
          <w:color w:val="000000"/>
          <w:sz w:val="20"/>
          <w:szCs w:val="20"/>
        </w:rPr>
        <w:t>●行程中的购物点安排，是行业公会认定合法购物商店，客人自愿消费；全程无需保证自费，严禁强迫消费。</w:t>
      </w:r>
    </w:p>
    <w:p w:rsidR="005E2D64" w:rsidRDefault="00DD59FC">
      <w:pPr>
        <w:tabs>
          <w:tab w:val="left" w:pos="6180"/>
        </w:tabs>
        <w:adjustRightInd w:val="0"/>
        <w:snapToGrid w:val="0"/>
        <w:ind w:right="-74"/>
        <w:rPr>
          <w:rFonts w:ascii="宋体" w:hAnsi="宋体" w:cs="宋体"/>
          <w:b/>
          <w:bCs/>
          <w:color w:val="000000"/>
          <w:sz w:val="20"/>
          <w:szCs w:val="20"/>
        </w:rPr>
      </w:pPr>
      <w:r>
        <w:rPr>
          <w:rFonts w:ascii="宋体" w:hAnsi="宋体" w:cs="宋体" w:hint="eastAsia"/>
          <w:color w:val="000000"/>
          <w:sz w:val="20"/>
          <w:szCs w:val="20"/>
        </w:rPr>
        <w:t>●团队中如遇单男单女，如无补房差，一律由我司统一安排；60岁以上的老人参团需有直系亲属的陪同，患病旅行者和孕妇不得参团。</w:t>
      </w:r>
    </w:p>
    <w:p w:rsidR="005E2D64" w:rsidRDefault="005E2D64">
      <w:pPr>
        <w:rPr>
          <w:rFonts w:ascii="宋体" w:hAnsi="宋体" w:cs="宋体"/>
          <w:b/>
          <w:bCs/>
          <w:color w:val="000000"/>
          <w:sz w:val="20"/>
          <w:szCs w:val="20"/>
        </w:rPr>
      </w:pPr>
    </w:p>
    <w:p w:rsidR="005E2D64" w:rsidRDefault="00DD59FC">
      <w:pPr>
        <w:rPr>
          <w:rFonts w:ascii="宋体" w:hAnsi="宋体" w:cs="宋体"/>
          <w:color w:val="000000"/>
          <w:sz w:val="20"/>
          <w:szCs w:val="20"/>
        </w:rPr>
      </w:pPr>
      <w:r>
        <w:rPr>
          <w:rFonts w:ascii="宋体" w:hAnsi="宋体" w:cs="宋体" w:hint="eastAsia"/>
          <w:b/>
          <w:bCs/>
          <w:color w:val="000000"/>
          <w:sz w:val="20"/>
          <w:szCs w:val="20"/>
        </w:rPr>
        <w:t>温馨提示：</w:t>
      </w:r>
    </w:p>
    <w:p w:rsidR="005E2D64" w:rsidRDefault="00DD59FC">
      <w:pPr>
        <w:tabs>
          <w:tab w:val="left" w:pos="540"/>
        </w:tabs>
        <w:rPr>
          <w:rFonts w:ascii="宋体" w:hAnsi="宋体" w:cs="宋体"/>
          <w:color w:val="000000"/>
          <w:sz w:val="20"/>
          <w:szCs w:val="20"/>
        </w:rPr>
      </w:pPr>
      <w:r>
        <w:rPr>
          <w:rFonts w:ascii="宋体" w:hAnsi="宋体" w:cs="宋体" w:hint="eastAsia"/>
          <w:color w:val="000000"/>
          <w:sz w:val="20"/>
          <w:szCs w:val="20"/>
        </w:rPr>
        <w:t>中国政府规定：</w:t>
      </w:r>
      <w:r>
        <w:rPr>
          <w:rFonts w:ascii="宋体" w:hAnsi="宋体" w:cs="宋体" w:hint="eastAsia"/>
          <w:iCs/>
          <w:color w:val="000000"/>
          <w:sz w:val="20"/>
          <w:szCs w:val="20"/>
        </w:rPr>
        <w:t>如境外遇法轮功成员打座集会，切勿围观；法轮功派发宣传单张，切勿索取！</w:t>
      </w:r>
    </w:p>
    <w:p w:rsidR="005E2D64" w:rsidRDefault="005E2D64">
      <w:pPr>
        <w:ind w:rightChars="37" w:right="78"/>
        <w:textAlignment w:val="baseline"/>
        <w:rPr>
          <w:b/>
          <w:color w:val="FF6600"/>
          <w:sz w:val="18"/>
          <w:szCs w:val="18"/>
        </w:rPr>
      </w:pPr>
    </w:p>
    <w:p w:rsidR="005E2D64" w:rsidRDefault="00DD59FC">
      <w:pPr>
        <w:jc w:val="center"/>
        <w:rPr>
          <w:b/>
          <w:sz w:val="30"/>
          <w:szCs w:val="30"/>
        </w:rPr>
      </w:pPr>
      <w:r>
        <w:rPr>
          <w:rFonts w:hint="eastAsia"/>
          <w:b/>
          <w:sz w:val="30"/>
          <w:szCs w:val="30"/>
        </w:rPr>
        <w:t>旅游购物安排补充协议</w:t>
      </w:r>
    </w:p>
    <w:p w:rsidR="005E2D64" w:rsidRDefault="00DD59FC">
      <w:pPr>
        <w:ind w:leftChars="-100" w:left="-210" w:rightChars="-104" w:right="-218" w:firstLine="10"/>
        <w:jc w:val="left"/>
        <w:rPr>
          <w:rFonts w:hAnsi="宋体" w:cs="宋体"/>
          <w:sz w:val="24"/>
          <w:szCs w:val="24"/>
        </w:rPr>
      </w:pPr>
      <w:r>
        <w:rPr>
          <w:rFonts w:hAnsi="宋体" w:cs="宋体" w:hint="eastAsia"/>
          <w:sz w:val="24"/>
          <w:szCs w:val="20"/>
        </w:rPr>
        <w:t>甲方（旅游者）：</w:t>
      </w:r>
      <w:r>
        <w:rPr>
          <w:rFonts w:hAnsi="宋体" w:cs="宋体" w:hint="eastAsia"/>
          <w:sz w:val="24"/>
          <w:szCs w:val="20"/>
        </w:rPr>
        <w:t xml:space="preserve"> __________________________________</w:t>
      </w:r>
    </w:p>
    <w:p w:rsidR="005E2D64" w:rsidRDefault="00DD59FC">
      <w:pPr>
        <w:ind w:leftChars="-100" w:left="-210" w:rightChars="-104" w:right="-218" w:firstLine="10"/>
        <w:jc w:val="left"/>
        <w:rPr>
          <w:rFonts w:hAnsi="宋体" w:cs="宋体"/>
          <w:sz w:val="24"/>
          <w:szCs w:val="20"/>
        </w:rPr>
      </w:pPr>
      <w:r>
        <w:rPr>
          <w:rFonts w:hAnsi="宋体" w:cs="宋体" w:hint="eastAsia"/>
          <w:sz w:val="24"/>
          <w:szCs w:val="20"/>
        </w:rPr>
        <w:t>乙方（旅行社）：</w:t>
      </w:r>
      <w:r>
        <w:rPr>
          <w:rFonts w:hAnsi="宋体" w:cs="宋体" w:hint="eastAsia"/>
          <w:sz w:val="24"/>
          <w:szCs w:val="20"/>
        </w:rPr>
        <w:t xml:space="preserve"> __________________________________</w:t>
      </w:r>
    </w:p>
    <w:p w:rsidR="005E2D64" w:rsidRDefault="00DD59FC">
      <w:pPr>
        <w:ind w:leftChars="-100" w:left="-210" w:rightChars="-100" w:right="-210" w:firstLineChars="200" w:firstLine="360"/>
        <w:jc w:val="left"/>
        <w:rPr>
          <w:sz w:val="18"/>
          <w:szCs w:val="18"/>
        </w:rPr>
      </w:pPr>
      <w:r>
        <w:rPr>
          <w:rFonts w:hAnsi="宋体" w:cs="宋体" w:hint="eastAsia"/>
          <w:bCs/>
          <w:sz w:val="18"/>
          <w:szCs w:val="18"/>
        </w:rPr>
        <w:t>在甲乙双方签订的《出境旅游合同》（以下简称本合同）基础上，为保护甲乙双方权益，明确各自的权利义务，说明相关事项，经甲乙</w:t>
      </w:r>
      <w:r>
        <w:rPr>
          <w:rFonts w:hAnsi="宋体" w:cs="宋体" w:hint="eastAsia"/>
          <w:bCs/>
          <w:sz w:val="18"/>
          <w:szCs w:val="18"/>
        </w:rPr>
        <w:lastRenderedPageBreak/>
        <w:t>双方友好协商，达成如下补充协议内容：</w:t>
      </w:r>
    </w:p>
    <w:p w:rsidR="005E2D64" w:rsidRDefault="00DD59FC">
      <w:pPr>
        <w:ind w:leftChars="-100" w:left="-210" w:rightChars="-101" w:right="-212" w:firstLineChars="200" w:firstLine="360"/>
        <w:jc w:val="left"/>
        <w:rPr>
          <w:sz w:val="18"/>
          <w:szCs w:val="18"/>
        </w:rPr>
      </w:pPr>
      <w:r>
        <w:rPr>
          <w:rFonts w:hint="eastAsia"/>
          <w:sz w:val="18"/>
          <w:szCs w:val="18"/>
        </w:rPr>
        <w:t>一、甲方是多人的，应分别与乙方签订合同；如果确须共同授权一位代表与乙方签订合同及本补充协议的，必须向乙方提供真实的书面授权委托书并附本人身份件复印件。</w:t>
      </w:r>
    </w:p>
    <w:p w:rsidR="005E2D64" w:rsidRDefault="00DD59FC">
      <w:pPr>
        <w:ind w:leftChars="-100" w:left="-210" w:rightChars="-101" w:right="-212" w:firstLineChars="200" w:firstLine="360"/>
        <w:jc w:val="left"/>
        <w:rPr>
          <w:sz w:val="18"/>
          <w:szCs w:val="18"/>
        </w:rPr>
      </w:pPr>
      <w:r>
        <w:rPr>
          <w:rFonts w:hint="eastAsia"/>
          <w:sz w:val="18"/>
          <w:szCs w:val="18"/>
        </w:rPr>
        <w:t>二、出境旅游属长途旅行，时间长、温差大，气候有差异性，部分地区海拔变化较大，医疗条件有限；并且会有较长的乘飞机、大巴、船舶等交通工具时间，要求甲方身体健康状况良好，没有身体残疾、潜伏病、慢性病等疾病，以及没有不适宜出境长途旅行的健康隐患或因素。甲方应了解本合同约定到达的旅游目的地状况，并向乙方详细咨询相关注意事项；乙方应根据甲方要求对本合同约定的旅游产品进行解读。如甲方确定自己身体健康，继续签订本协议；如果不确定，则向乙方提供书面的身体状况说明，共同商议解除或修改本合同。</w:t>
      </w:r>
    </w:p>
    <w:p w:rsidR="005E2D64" w:rsidRDefault="00DD59FC">
      <w:pPr>
        <w:ind w:leftChars="-100" w:left="-210" w:rightChars="-101" w:right="-212" w:firstLineChars="200" w:firstLine="360"/>
        <w:jc w:val="left"/>
        <w:rPr>
          <w:sz w:val="18"/>
          <w:szCs w:val="18"/>
        </w:rPr>
      </w:pPr>
      <w:r>
        <w:rPr>
          <w:rFonts w:hint="eastAsia"/>
          <w:sz w:val="18"/>
          <w:szCs w:val="18"/>
        </w:rPr>
        <w:t>三、甲方如果有病史、慢性病和身体残障等情况，应该如实书面告知乙方，以确定是否解除本合同。现有的旅行社责任险和旅游意外险条款中：因旅游者即有病史、慢性病和身体残障等在旅游行程中引起的疾病进一步发作和伤亡，列入了保险公司的免赔范围。对此，乙方亦不承担任何费用和责任。</w:t>
      </w:r>
    </w:p>
    <w:p w:rsidR="005E2D64" w:rsidRDefault="00DD59FC">
      <w:pPr>
        <w:ind w:leftChars="-100" w:left="-210" w:rightChars="-101" w:right="-212" w:firstLineChars="200" w:firstLine="360"/>
        <w:jc w:val="left"/>
        <w:rPr>
          <w:sz w:val="18"/>
          <w:szCs w:val="18"/>
        </w:rPr>
      </w:pPr>
      <w:r>
        <w:rPr>
          <w:rFonts w:hint="eastAsia"/>
          <w:sz w:val="18"/>
          <w:szCs w:val="18"/>
        </w:rPr>
        <w:t>四、甲方自愿购买旅游意外险一份，乙方承担该旅游意外险的购买费用。在甲方出险并需要乙方垫付费用时，甲方应和乙方及保险公司签订保险请求权转移书。</w:t>
      </w:r>
    </w:p>
    <w:p w:rsidR="005E2D64" w:rsidRDefault="00DD59FC">
      <w:pPr>
        <w:ind w:leftChars="-100" w:left="-210" w:rightChars="-101" w:right="-212" w:firstLineChars="200" w:firstLine="360"/>
        <w:jc w:val="left"/>
        <w:rPr>
          <w:sz w:val="18"/>
          <w:szCs w:val="18"/>
        </w:rPr>
      </w:pPr>
      <w:r>
        <w:rPr>
          <w:rFonts w:hint="eastAsia"/>
          <w:sz w:val="18"/>
          <w:szCs w:val="18"/>
        </w:rPr>
        <w:t>五、由于不可抗力等不可归责于乙方的原因，包括但不限于台风、风雨雪霜等恶劣天气，自然灾害，航班、火车延误，交通管制、道路拥堵等不可抗力原因，如造成团队行程更改、延误、滞留或提前结束时，乙方不承担责任；因此而增加的旅游费用，由甲方承担。</w:t>
      </w:r>
    </w:p>
    <w:p w:rsidR="005E2D64" w:rsidRDefault="00DD59FC">
      <w:pPr>
        <w:ind w:leftChars="-100" w:left="-210" w:rightChars="-101" w:right="-212" w:firstLineChars="200" w:firstLine="360"/>
        <w:jc w:val="left"/>
        <w:rPr>
          <w:sz w:val="18"/>
          <w:szCs w:val="18"/>
        </w:rPr>
      </w:pPr>
      <w:r>
        <w:rPr>
          <w:rFonts w:hint="eastAsia"/>
          <w:sz w:val="18"/>
          <w:szCs w:val="18"/>
        </w:rPr>
        <w:t>六、特别约定：本合同的旅游行程不安排购物场所和自费游览活动。但在不影响其他旅游者的行程安排前提下，乙方要求甲方提供以下购物场所：</w:t>
      </w:r>
    </w:p>
    <w:p w:rsidR="005E2D64" w:rsidRDefault="005E2D64">
      <w:pPr>
        <w:ind w:left="357"/>
        <w:rPr>
          <w:rFonts w:ascii="宋体" w:hAnsi="宋体"/>
          <w:szCs w:val="21"/>
        </w:rPr>
      </w:pPr>
    </w:p>
    <w:p w:rsidR="005E2D64" w:rsidRDefault="00DD59FC">
      <w:pPr>
        <w:ind w:left="357"/>
        <w:rPr>
          <w:rFonts w:ascii="楷体_GB2312" w:eastAsia="楷体_GB2312" w:hAnsi="宋体"/>
          <w:sz w:val="24"/>
          <w:szCs w:val="20"/>
        </w:rPr>
      </w:pPr>
      <w:r>
        <w:rPr>
          <w:rFonts w:ascii="宋体" w:hAnsi="宋体" w:hint="eastAsia"/>
          <w:szCs w:val="21"/>
        </w:rPr>
        <w:t>◤购物店参考（4站）◢：</w:t>
      </w:r>
    </w:p>
    <w:tbl>
      <w:tblPr>
        <w:tblpPr w:leftFromText="180" w:rightFromText="180" w:vertAnchor="text" w:horzAnchor="page" w:tblpX="602" w:tblpY="124"/>
        <w:tblOverlap w:val="neve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65"/>
        <w:gridCol w:w="6000"/>
        <w:gridCol w:w="1935"/>
      </w:tblGrid>
      <w:tr w:rsidR="005E2D64">
        <w:trPr>
          <w:trHeight w:val="90"/>
        </w:trPr>
        <w:tc>
          <w:tcPr>
            <w:tcW w:w="10800" w:type="dxa"/>
            <w:gridSpan w:val="3"/>
            <w:tcBorders>
              <w:top w:val="single" w:sz="4" w:space="0" w:color="000000"/>
              <w:left w:val="single" w:sz="4" w:space="0" w:color="000000"/>
              <w:bottom w:val="single" w:sz="4" w:space="0" w:color="000000"/>
              <w:right w:val="single" w:sz="4" w:space="0" w:color="000000"/>
            </w:tcBorders>
            <w:shd w:val="clear" w:color="auto" w:fill="800000"/>
          </w:tcPr>
          <w:p w:rsidR="005E2D64" w:rsidRDefault="00DD59FC">
            <w:pPr>
              <w:spacing w:line="240" w:lineRule="atLeast"/>
              <w:jc w:val="center"/>
              <w:rPr>
                <w:rFonts w:ascii="宋体" w:hAnsi="宋体"/>
                <w:b/>
                <w:sz w:val="24"/>
                <w:szCs w:val="20"/>
                <w:shd w:val="clear" w:color="auto" w:fill="003366"/>
              </w:rPr>
            </w:pPr>
            <w:r>
              <w:rPr>
                <w:rFonts w:ascii="宋体" w:hAnsi="宋体" w:cs="宋体" w:hint="eastAsia"/>
                <w:b/>
                <w:bCs/>
                <w:color w:val="FFFFFF"/>
                <w:sz w:val="24"/>
                <w:szCs w:val="20"/>
              </w:rPr>
              <w:t>购物项目安排</w:t>
            </w:r>
          </w:p>
        </w:tc>
      </w:tr>
      <w:tr w:rsidR="005E2D64">
        <w:trPr>
          <w:trHeight w:val="90"/>
        </w:trPr>
        <w:tc>
          <w:tcPr>
            <w:tcW w:w="2865" w:type="dxa"/>
            <w:tcBorders>
              <w:top w:val="single" w:sz="4" w:space="0" w:color="000000"/>
              <w:left w:val="single" w:sz="4" w:space="0" w:color="000000"/>
              <w:bottom w:val="single" w:sz="4" w:space="0" w:color="000000"/>
              <w:right w:val="single" w:sz="4" w:space="0" w:color="000000"/>
            </w:tcBorders>
          </w:tcPr>
          <w:p w:rsidR="005E2D64" w:rsidRDefault="00DD59FC">
            <w:pPr>
              <w:spacing w:line="240" w:lineRule="atLeast"/>
              <w:jc w:val="center"/>
              <w:rPr>
                <w:rFonts w:ascii="宋体" w:hAnsi="宋体" w:cs="宋体"/>
                <w:sz w:val="24"/>
                <w:szCs w:val="20"/>
              </w:rPr>
            </w:pPr>
            <w:r>
              <w:rPr>
                <w:rFonts w:ascii="宋体" w:hAnsi="宋体" w:cs="宋体" w:hint="eastAsia"/>
                <w:sz w:val="24"/>
                <w:szCs w:val="20"/>
              </w:rPr>
              <w:t>购物商店名称</w:t>
            </w:r>
          </w:p>
        </w:tc>
        <w:tc>
          <w:tcPr>
            <w:tcW w:w="6000" w:type="dxa"/>
            <w:tcBorders>
              <w:top w:val="single" w:sz="4" w:space="0" w:color="000000"/>
              <w:left w:val="single" w:sz="4" w:space="0" w:color="000000"/>
              <w:bottom w:val="single" w:sz="4" w:space="0" w:color="000000"/>
              <w:right w:val="single" w:sz="4" w:space="0" w:color="000000"/>
            </w:tcBorders>
          </w:tcPr>
          <w:p w:rsidR="005E2D64" w:rsidRDefault="00DD59FC">
            <w:pPr>
              <w:spacing w:line="240" w:lineRule="atLeast"/>
              <w:jc w:val="center"/>
              <w:rPr>
                <w:rFonts w:ascii="宋体" w:hAnsi="宋体" w:cs="宋体"/>
                <w:sz w:val="24"/>
                <w:szCs w:val="20"/>
              </w:rPr>
            </w:pPr>
            <w:r>
              <w:rPr>
                <w:rFonts w:ascii="宋体" w:hAnsi="宋体" w:cs="宋体" w:hint="eastAsia"/>
                <w:sz w:val="24"/>
                <w:szCs w:val="20"/>
              </w:rPr>
              <w:t>购物点销售内容</w:t>
            </w:r>
          </w:p>
        </w:tc>
        <w:tc>
          <w:tcPr>
            <w:tcW w:w="1935" w:type="dxa"/>
            <w:tcBorders>
              <w:top w:val="single" w:sz="4" w:space="0" w:color="000000"/>
              <w:left w:val="single" w:sz="4" w:space="0" w:color="000000"/>
              <w:bottom w:val="single" w:sz="4" w:space="0" w:color="000000"/>
              <w:right w:val="single" w:sz="4" w:space="0" w:color="000000"/>
            </w:tcBorders>
          </w:tcPr>
          <w:p w:rsidR="005E2D64" w:rsidRDefault="00DD59FC">
            <w:pPr>
              <w:spacing w:line="240" w:lineRule="atLeast"/>
              <w:jc w:val="center"/>
              <w:rPr>
                <w:rFonts w:ascii="宋体" w:hAnsi="宋体" w:cs="宋体"/>
                <w:sz w:val="24"/>
                <w:szCs w:val="20"/>
              </w:rPr>
            </w:pPr>
            <w:r>
              <w:rPr>
                <w:rFonts w:ascii="宋体" w:hAnsi="宋体" w:cs="宋体" w:hint="eastAsia"/>
                <w:sz w:val="24"/>
                <w:szCs w:val="20"/>
              </w:rPr>
              <w:t>购物点停留时间</w:t>
            </w:r>
          </w:p>
        </w:tc>
      </w:tr>
      <w:tr w:rsidR="005E2D64">
        <w:trPr>
          <w:trHeight w:val="403"/>
        </w:trPr>
        <w:tc>
          <w:tcPr>
            <w:tcW w:w="2865" w:type="dxa"/>
            <w:tcBorders>
              <w:top w:val="single" w:sz="4" w:space="0" w:color="000000"/>
              <w:left w:val="single" w:sz="4" w:space="0" w:color="000000"/>
              <w:bottom w:val="single" w:sz="4" w:space="0" w:color="000000"/>
              <w:right w:val="single" w:sz="4" w:space="0" w:color="000000"/>
            </w:tcBorders>
          </w:tcPr>
          <w:p w:rsidR="005E2D64" w:rsidRDefault="00DD59FC">
            <w:pPr>
              <w:spacing w:line="240" w:lineRule="atLeast"/>
              <w:rPr>
                <w:rFonts w:ascii="宋体" w:hAnsi="宋体" w:cs="宋体"/>
                <w:b/>
                <w:bCs/>
                <w:szCs w:val="21"/>
              </w:rPr>
            </w:pPr>
            <w:r>
              <w:rPr>
                <w:rFonts w:ascii="宋体" w:hAnsi="宋体" w:cs="宋体" w:hint="eastAsia"/>
                <w:b/>
                <w:color w:val="000000"/>
                <w:sz w:val="18"/>
                <w:szCs w:val="18"/>
              </w:rPr>
              <w:t>Jino 珠宝中心</w:t>
            </w:r>
          </w:p>
        </w:tc>
        <w:tc>
          <w:tcPr>
            <w:tcW w:w="6000" w:type="dxa"/>
            <w:tcBorders>
              <w:top w:val="single" w:sz="4" w:space="0" w:color="000000"/>
              <w:left w:val="single" w:sz="4" w:space="0" w:color="000000"/>
              <w:bottom w:val="single" w:sz="4" w:space="0" w:color="000000"/>
              <w:right w:val="single" w:sz="4" w:space="0" w:color="000000"/>
            </w:tcBorders>
            <w:vAlign w:val="center"/>
          </w:tcPr>
          <w:p w:rsidR="005E2D64" w:rsidRDefault="00DD59FC">
            <w:pPr>
              <w:shd w:val="solid" w:color="FFFFFF" w:fill="auto"/>
              <w:autoSpaceDN w:val="0"/>
              <w:spacing w:line="240" w:lineRule="atLeast"/>
              <w:rPr>
                <w:rFonts w:ascii="宋体" w:hAnsi="宋体" w:cs="宋体"/>
                <w:color w:val="000000"/>
                <w:szCs w:val="21"/>
                <w:shd w:val="clear" w:color="auto" w:fill="FFFFFF"/>
              </w:rPr>
            </w:pPr>
            <w:r>
              <w:rPr>
                <w:rFonts w:ascii="宋体" w:hAnsi="宋体" w:cs="宋体" w:hint="eastAsia"/>
                <w:color w:val="000000"/>
                <w:szCs w:val="21"/>
                <w:shd w:val="clear" w:color="auto" w:fill="FFFFFF"/>
              </w:rPr>
              <w:t>柬埔寨天然红、蓝宝石，碧玺等</w:t>
            </w:r>
          </w:p>
        </w:tc>
        <w:tc>
          <w:tcPr>
            <w:tcW w:w="1935" w:type="dxa"/>
            <w:tcBorders>
              <w:top w:val="single" w:sz="4" w:space="0" w:color="000000"/>
              <w:left w:val="single" w:sz="4" w:space="0" w:color="000000"/>
              <w:bottom w:val="single" w:sz="4" w:space="0" w:color="000000"/>
              <w:right w:val="single" w:sz="4" w:space="0" w:color="000000"/>
            </w:tcBorders>
            <w:vAlign w:val="center"/>
          </w:tcPr>
          <w:p w:rsidR="005E2D64" w:rsidRDefault="00DD59FC">
            <w:pPr>
              <w:spacing w:line="240" w:lineRule="atLeast"/>
              <w:ind w:firstLineChars="50" w:firstLine="105"/>
              <w:rPr>
                <w:rFonts w:ascii="宋体" w:hAnsi="宋体" w:cs="宋体"/>
                <w:szCs w:val="21"/>
              </w:rPr>
            </w:pPr>
            <w:r>
              <w:rPr>
                <w:rFonts w:ascii="宋体" w:hAnsi="宋体" w:cs="宋体" w:hint="eastAsia"/>
                <w:szCs w:val="21"/>
                <w:lang w:eastAsia="zh-TW"/>
              </w:rPr>
              <w:t>约</w:t>
            </w:r>
            <w:r>
              <w:rPr>
                <w:rFonts w:ascii="宋体" w:hAnsi="宋体" w:cs="宋体" w:hint="eastAsia"/>
                <w:szCs w:val="21"/>
              </w:rPr>
              <w:t>60</w:t>
            </w:r>
            <w:r>
              <w:rPr>
                <w:rFonts w:ascii="宋体" w:hAnsi="宋体" w:cs="宋体" w:hint="eastAsia"/>
                <w:szCs w:val="21"/>
                <w:lang w:eastAsia="zh-TW"/>
              </w:rPr>
              <w:t>分钟</w:t>
            </w:r>
          </w:p>
        </w:tc>
      </w:tr>
      <w:tr w:rsidR="005E2D64">
        <w:trPr>
          <w:trHeight w:val="419"/>
        </w:trPr>
        <w:tc>
          <w:tcPr>
            <w:tcW w:w="2865" w:type="dxa"/>
            <w:tcBorders>
              <w:top w:val="single" w:sz="4" w:space="0" w:color="000000"/>
              <w:left w:val="single" w:sz="4" w:space="0" w:color="000000"/>
              <w:bottom w:val="single" w:sz="4" w:space="0" w:color="000000"/>
              <w:right w:val="single" w:sz="4" w:space="0" w:color="000000"/>
            </w:tcBorders>
          </w:tcPr>
          <w:p w:rsidR="005E2D64" w:rsidRDefault="00DD59FC">
            <w:pPr>
              <w:spacing w:line="240" w:lineRule="atLeast"/>
              <w:rPr>
                <w:rFonts w:ascii="宋体" w:hAnsi="宋体" w:cs="宋体"/>
                <w:b/>
                <w:bCs/>
                <w:szCs w:val="21"/>
              </w:rPr>
            </w:pPr>
            <w:r>
              <w:rPr>
                <w:rFonts w:ascii="宋体" w:hAnsi="宋体" w:cs="宋体" w:hint="eastAsia"/>
                <w:b/>
                <w:bCs/>
                <w:szCs w:val="21"/>
              </w:rPr>
              <w:t>乳胶制作中心</w:t>
            </w:r>
          </w:p>
        </w:tc>
        <w:tc>
          <w:tcPr>
            <w:tcW w:w="6000" w:type="dxa"/>
            <w:tcBorders>
              <w:top w:val="single" w:sz="4" w:space="0" w:color="000000"/>
              <w:left w:val="single" w:sz="4" w:space="0" w:color="000000"/>
              <w:bottom w:val="single" w:sz="4" w:space="0" w:color="000000"/>
              <w:right w:val="single" w:sz="4" w:space="0" w:color="000000"/>
            </w:tcBorders>
            <w:vAlign w:val="center"/>
          </w:tcPr>
          <w:p w:rsidR="005E2D64" w:rsidRDefault="00DD59FC">
            <w:pPr>
              <w:spacing w:line="240" w:lineRule="atLeast"/>
              <w:rPr>
                <w:rFonts w:ascii="宋体" w:hAnsi="宋体" w:cs="宋体"/>
                <w:szCs w:val="21"/>
              </w:rPr>
            </w:pPr>
            <w:r>
              <w:rPr>
                <w:rFonts w:ascii="宋体" w:hAnsi="宋体" w:cs="宋体" w:hint="eastAsia"/>
                <w:szCs w:val="21"/>
              </w:rPr>
              <w:t>天然乳胶床垫、枕头、抱枕、腰枕、坐垫、汽车头枕天然乳胶床垫发泡鞋业,海绵,气球，手套</w:t>
            </w:r>
          </w:p>
        </w:tc>
        <w:tc>
          <w:tcPr>
            <w:tcW w:w="1935" w:type="dxa"/>
            <w:tcBorders>
              <w:top w:val="single" w:sz="4" w:space="0" w:color="000000"/>
              <w:left w:val="single" w:sz="4" w:space="0" w:color="000000"/>
              <w:bottom w:val="single" w:sz="4" w:space="0" w:color="000000"/>
              <w:right w:val="single" w:sz="4" w:space="0" w:color="000000"/>
            </w:tcBorders>
            <w:vAlign w:val="center"/>
          </w:tcPr>
          <w:p w:rsidR="005E2D64" w:rsidRDefault="00DD59FC">
            <w:pPr>
              <w:spacing w:line="240" w:lineRule="atLeast"/>
              <w:ind w:firstLineChars="50" w:firstLine="105"/>
              <w:rPr>
                <w:rFonts w:ascii="宋体" w:hAnsi="宋体" w:cs="宋体"/>
                <w:szCs w:val="21"/>
              </w:rPr>
            </w:pPr>
            <w:r>
              <w:rPr>
                <w:rFonts w:ascii="宋体" w:hAnsi="宋体" w:cs="宋体" w:hint="eastAsia"/>
                <w:szCs w:val="21"/>
                <w:lang w:eastAsia="zh-TW"/>
              </w:rPr>
              <w:t>约</w:t>
            </w:r>
            <w:r>
              <w:rPr>
                <w:rFonts w:ascii="宋体" w:hAnsi="宋体" w:cs="宋体" w:hint="eastAsia"/>
                <w:szCs w:val="21"/>
              </w:rPr>
              <w:t>60</w:t>
            </w:r>
            <w:r>
              <w:rPr>
                <w:rFonts w:ascii="宋体" w:hAnsi="宋体" w:cs="宋体" w:hint="eastAsia"/>
                <w:szCs w:val="21"/>
                <w:lang w:eastAsia="zh-TW"/>
              </w:rPr>
              <w:t>分钟</w:t>
            </w:r>
          </w:p>
        </w:tc>
      </w:tr>
      <w:tr w:rsidR="005E2D64">
        <w:trPr>
          <w:trHeight w:val="174"/>
        </w:trPr>
        <w:tc>
          <w:tcPr>
            <w:tcW w:w="2865" w:type="dxa"/>
            <w:tcBorders>
              <w:top w:val="single" w:sz="4" w:space="0" w:color="000000"/>
              <w:left w:val="single" w:sz="4" w:space="0" w:color="000000"/>
              <w:bottom w:val="single" w:sz="4" w:space="0" w:color="000000"/>
              <w:right w:val="single" w:sz="4" w:space="0" w:color="000000"/>
            </w:tcBorders>
          </w:tcPr>
          <w:p w:rsidR="005E2D64" w:rsidRDefault="00DD59FC">
            <w:pPr>
              <w:spacing w:line="240" w:lineRule="atLeast"/>
              <w:rPr>
                <w:rFonts w:ascii="宋体" w:hAnsi="宋体" w:cs="宋体"/>
                <w:b/>
                <w:bCs/>
                <w:szCs w:val="21"/>
              </w:rPr>
            </w:pPr>
            <w:r>
              <w:rPr>
                <w:rFonts w:ascii="宋体" w:hAnsi="宋体" w:cs="宋体" w:hint="eastAsia"/>
                <w:b/>
                <w:bCs/>
                <w:szCs w:val="21"/>
              </w:rPr>
              <w:t>吴哥四宝</w:t>
            </w:r>
          </w:p>
        </w:tc>
        <w:tc>
          <w:tcPr>
            <w:tcW w:w="6000" w:type="dxa"/>
            <w:tcBorders>
              <w:top w:val="single" w:sz="4" w:space="0" w:color="000000"/>
              <w:left w:val="single" w:sz="4" w:space="0" w:color="000000"/>
              <w:bottom w:val="single" w:sz="4" w:space="0" w:color="000000"/>
              <w:right w:val="single" w:sz="4" w:space="0" w:color="000000"/>
            </w:tcBorders>
            <w:vAlign w:val="bottom"/>
          </w:tcPr>
          <w:p w:rsidR="005E2D64" w:rsidRDefault="00DD59FC">
            <w:pPr>
              <w:spacing w:line="240" w:lineRule="atLeast"/>
              <w:rPr>
                <w:rFonts w:ascii="宋体" w:hAnsi="宋体" w:cs="宋体"/>
                <w:szCs w:val="21"/>
              </w:rPr>
            </w:pPr>
            <w:r>
              <w:rPr>
                <w:rFonts w:ascii="宋体" w:hAnsi="宋体" w:cs="宋体" w:hint="eastAsia"/>
                <w:szCs w:val="21"/>
              </w:rPr>
              <w:t>高棉燕窝、桑黄、东革阿里、天然灵芝等柬埔寨当地特色产品</w:t>
            </w:r>
          </w:p>
        </w:tc>
        <w:tc>
          <w:tcPr>
            <w:tcW w:w="1935" w:type="dxa"/>
            <w:tcBorders>
              <w:top w:val="single" w:sz="4" w:space="0" w:color="000000"/>
              <w:left w:val="single" w:sz="4" w:space="0" w:color="000000"/>
              <w:bottom w:val="single" w:sz="4" w:space="0" w:color="000000"/>
              <w:right w:val="single" w:sz="4" w:space="0" w:color="000000"/>
            </w:tcBorders>
            <w:vAlign w:val="center"/>
          </w:tcPr>
          <w:p w:rsidR="005E2D64" w:rsidRDefault="00DD59FC">
            <w:pPr>
              <w:spacing w:line="240" w:lineRule="atLeast"/>
              <w:rPr>
                <w:rFonts w:ascii="宋体" w:hAnsi="宋体" w:cs="宋体"/>
                <w:szCs w:val="21"/>
              </w:rPr>
            </w:pPr>
            <w:r>
              <w:rPr>
                <w:rFonts w:ascii="宋体" w:hAnsi="宋体" w:cs="宋体" w:hint="eastAsia"/>
                <w:szCs w:val="21"/>
              </w:rPr>
              <w:t>约60分钟</w:t>
            </w:r>
          </w:p>
        </w:tc>
      </w:tr>
      <w:tr w:rsidR="005E2D64">
        <w:trPr>
          <w:trHeight w:val="174"/>
        </w:trPr>
        <w:tc>
          <w:tcPr>
            <w:tcW w:w="2865" w:type="dxa"/>
            <w:tcBorders>
              <w:top w:val="single" w:sz="4" w:space="0" w:color="000000"/>
              <w:left w:val="single" w:sz="4" w:space="0" w:color="000000"/>
              <w:bottom w:val="single" w:sz="4" w:space="0" w:color="000000"/>
              <w:right w:val="single" w:sz="4" w:space="0" w:color="000000"/>
            </w:tcBorders>
          </w:tcPr>
          <w:p w:rsidR="005E2D64" w:rsidRDefault="00DD59FC">
            <w:pPr>
              <w:spacing w:line="240" w:lineRule="atLeast"/>
              <w:rPr>
                <w:rFonts w:ascii="宋体" w:hAnsi="宋体" w:cs="宋体"/>
                <w:b/>
                <w:bCs/>
                <w:szCs w:val="21"/>
              </w:rPr>
            </w:pPr>
            <w:r>
              <w:rPr>
                <w:rFonts w:ascii="宋体" w:hAnsi="宋体" w:cs="宋体" w:hint="eastAsia"/>
                <w:b/>
                <w:szCs w:val="21"/>
              </w:rPr>
              <w:t>柬埔寨丝绸店</w:t>
            </w:r>
          </w:p>
        </w:tc>
        <w:tc>
          <w:tcPr>
            <w:tcW w:w="6000" w:type="dxa"/>
            <w:tcBorders>
              <w:top w:val="single" w:sz="4" w:space="0" w:color="000000"/>
              <w:left w:val="single" w:sz="4" w:space="0" w:color="000000"/>
              <w:bottom w:val="single" w:sz="4" w:space="0" w:color="000000"/>
              <w:right w:val="single" w:sz="4" w:space="0" w:color="000000"/>
            </w:tcBorders>
            <w:vAlign w:val="bottom"/>
          </w:tcPr>
          <w:p w:rsidR="005E2D64" w:rsidRDefault="00DD59FC">
            <w:pPr>
              <w:spacing w:line="240" w:lineRule="atLeast"/>
              <w:rPr>
                <w:rFonts w:ascii="宋体" w:hAnsi="宋体" w:cs="宋体"/>
                <w:szCs w:val="21"/>
              </w:rPr>
            </w:pPr>
            <w:r>
              <w:rPr>
                <w:rFonts w:ascii="宋体" w:hAnsi="宋体" w:cs="宋体" w:hint="eastAsia"/>
                <w:szCs w:val="21"/>
                <w:shd w:val="clear" w:color="auto" w:fill="FFFFFF"/>
              </w:rPr>
              <w:t>柬埔寨当地特产优质丝绸</w:t>
            </w:r>
          </w:p>
        </w:tc>
        <w:tc>
          <w:tcPr>
            <w:tcW w:w="1935" w:type="dxa"/>
            <w:tcBorders>
              <w:top w:val="single" w:sz="4" w:space="0" w:color="000000"/>
              <w:left w:val="single" w:sz="4" w:space="0" w:color="000000"/>
              <w:bottom w:val="single" w:sz="4" w:space="0" w:color="000000"/>
              <w:right w:val="single" w:sz="4" w:space="0" w:color="000000"/>
            </w:tcBorders>
            <w:vAlign w:val="center"/>
          </w:tcPr>
          <w:p w:rsidR="005E2D64" w:rsidRDefault="00DD59FC">
            <w:pPr>
              <w:spacing w:line="240" w:lineRule="atLeast"/>
              <w:ind w:firstLineChars="50" w:firstLine="105"/>
              <w:rPr>
                <w:rFonts w:ascii="宋体" w:hAnsi="宋体" w:cs="宋体"/>
                <w:szCs w:val="21"/>
                <w:lang w:eastAsia="zh-TW"/>
              </w:rPr>
            </w:pPr>
            <w:r>
              <w:rPr>
                <w:rFonts w:ascii="宋体" w:hAnsi="宋体" w:cs="宋体" w:hint="eastAsia"/>
                <w:szCs w:val="21"/>
                <w:lang w:eastAsia="zh-TW"/>
              </w:rPr>
              <w:t>约</w:t>
            </w:r>
            <w:r>
              <w:rPr>
                <w:rFonts w:ascii="宋体" w:hAnsi="宋体" w:cs="宋体" w:hint="eastAsia"/>
                <w:szCs w:val="21"/>
              </w:rPr>
              <w:t>6</w:t>
            </w:r>
            <w:r>
              <w:rPr>
                <w:rFonts w:ascii="宋体" w:hAnsi="宋体" w:cs="宋体" w:hint="eastAsia"/>
                <w:szCs w:val="21"/>
                <w:lang w:eastAsia="zh-TW"/>
              </w:rPr>
              <w:t>0分钟</w:t>
            </w:r>
          </w:p>
        </w:tc>
      </w:tr>
    </w:tbl>
    <w:p w:rsidR="005E2D64" w:rsidRDefault="00DD59FC" w:rsidP="00156B60">
      <w:pPr>
        <w:spacing w:beforeLines="50" w:afterLines="50" w:line="360" w:lineRule="auto"/>
        <w:ind w:leftChars="134" w:left="281"/>
        <w:rPr>
          <w:rFonts w:ascii="宋体" w:hAnsi="宋体"/>
          <w:szCs w:val="21"/>
        </w:rPr>
      </w:pPr>
      <w:r>
        <w:rPr>
          <w:rFonts w:ascii="宋体" w:hAnsi="宋体" w:hint="eastAsia"/>
          <w:szCs w:val="21"/>
        </w:rPr>
        <w:t xml:space="preserve">第二部分：自费项目安排 柬埔寨各地都有深厚特色的文化底蕴，以下推荐的自费项目都是柬埔寨的精华所在。您可以根据自己的喜好，自愿选择自费项目，相信柬埔寨的自费活动会带给您不同的体验；所有自费项目绝不强迫，如因行程安排、天气、景区临时关闭等原因无法安排，请您理解；自费项目为统一标价，简要内容参见本补充协议的自费项目介绍，详见《境外自费介绍表》（由领队导游在境外提供，自费项目所在国家、名称、时间、服务内容及价格均与本补充协议一致）。如您同意参加，须在《境外自费介绍表》上书面签字确认。如发生纠纷，我社将把您签字确认的文件作为处理依据，以保证您的权益；报价为优惠团队价，如因人数、交通或不履成本等原因导致难以成行，导游有权利取消，请贵宾们谅解；请您在选择之前务必慎重考虑，一旦确认参加并付费后将无法退款；并请您务必签字确认交给导游，以保证您的权益； </w:t>
      </w:r>
    </w:p>
    <w:tbl>
      <w:tblPr>
        <w:tblpPr w:leftFromText="180" w:rightFromText="180" w:vertAnchor="text" w:horzAnchor="margin" w:tblpY="497"/>
        <w:tblOverlap w:val="neve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8080"/>
        <w:gridCol w:w="1448"/>
      </w:tblGrid>
      <w:tr w:rsidR="005E2D64">
        <w:trPr>
          <w:trHeight w:val="96"/>
        </w:trPr>
        <w:tc>
          <w:tcPr>
            <w:tcW w:w="10770" w:type="dxa"/>
            <w:gridSpan w:val="3"/>
            <w:tcBorders>
              <w:top w:val="single" w:sz="4" w:space="0" w:color="auto"/>
              <w:left w:val="single" w:sz="4" w:space="0" w:color="auto"/>
              <w:bottom w:val="single" w:sz="4" w:space="0" w:color="auto"/>
              <w:right w:val="single" w:sz="4" w:space="0" w:color="auto"/>
            </w:tcBorders>
            <w:shd w:val="clear" w:color="auto" w:fill="800000"/>
          </w:tcPr>
          <w:p w:rsidR="005E2D64" w:rsidRDefault="00DD59FC" w:rsidP="00156B60">
            <w:pPr>
              <w:spacing w:afterLines="10"/>
              <w:jc w:val="center"/>
              <w:rPr>
                <w:rFonts w:ascii="宋体" w:hAnsi="宋体"/>
                <w:color w:val="FFFFFF"/>
                <w:sz w:val="18"/>
                <w:szCs w:val="18"/>
              </w:rPr>
            </w:pPr>
            <w:r>
              <w:rPr>
                <w:rFonts w:ascii="宋体" w:hAnsi="宋体" w:hint="eastAsia"/>
                <w:b/>
                <w:bCs/>
                <w:color w:val="FFFFFF"/>
                <w:sz w:val="18"/>
                <w:szCs w:val="18"/>
              </w:rPr>
              <w:t>自费项目安排</w:t>
            </w:r>
          </w:p>
        </w:tc>
      </w:tr>
      <w:tr w:rsidR="005E2D64">
        <w:trPr>
          <w:trHeight w:val="96"/>
        </w:trPr>
        <w:tc>
          <w:tcPr>
            <w:tcW w:w="1242" w:type="dxa"/>
            <w:tcBorders>
              <w:top w:val="single" w:sz="4" w:space="0" w:color="auto"/>
              <w:left w:val="single" w:sz="4" w:space="0" w:color="auto"/>
              <w:bottom w:val="single" w:sz="4" w:space="0" w:color="auto"/>
              <w:right w:val="single" w:sz="4" w:space="0" w:color="auto"/>
            </w:tcBorders>
          </w:tcPr>
          <w:p w:rsidR="005E2D64" w:rsidRDefault="00DD59FC" w:rsidP="00156B60">
            <w:pPr>
              <w:spacing w:afterLines="10"/>
              <w:ind w:rightChars="-30" w:right="-63" w:hanging="2"/>
              <w:jc w:val="center"/>
              <w:rPr>
                <w:rFonts w:ascii="宋体" w:hAnsi="宋体"/>
                <w:b/>
                <w:sz w:val="18"/>
                <w:szCs w:val="18"/>
              </w:rPr>
            </w:pPr>
            <w:r>
              <w:rPr>
                <w:rFonts w:ascii="宋体" w:hAnsi="宋体" w:cs="宋体" w:hint="eastAsia"/>
                <w:b/>
                <w:sz w:val="18"/>
                <w:szCs w:val="18"/>
              </w:rPr>
              <w:t>自费项目</w:t>
            </w:r>
          </w:p>
        </w:tc>
        <w:tc>
          <w:tcPr>
            <w:tcW w:w="8080" w:type="dxa"/>
            <w:tcBorders>
              <w:top w:val="single" w:sz="4" w:space="0" w:color="auto"/>
              <w:left w:val="single" w:sz="4" w:space="0" w:color="auto"/>
              <w:bottom w:val="single" w:sz="4" w:space="0" w:color="auto"/>
              <w:right w:val="single" w:sz="4" w:space="0" w:color="auto"/>
            </w:tcBorders>
          </w:tcPr>
          <w:p w:rsidR="005E2D64" w:rsidRDefault="00DD59FC" w:rsidP="00156B60">
            <w:pPr>
              <w:tabs>
                <w:tab w:val="left" w:pos="720"/>
              </w:tabs>
              <w:autoSpaceDE w:val="0"/>
              <w:autoSpaceDN w:val="0"/>
              <w:spacing w:afterLines="10"/>
              <w:ind w:rightChars="-21" w:right="-44"/>
              <w:jc w:val="center"/>
              <w:rPr>
                <w:rFonts w:ascii="宋体" w:hAnsi="宋体"/>
                <w:sz w:val="18"/>
                <w:szCs w:val="18"/>
              </w:rPr>
            </w:pPr>
            <w:r>
              <w:rPr>
                <w:rFonts w:ascii="宋体" w:hAnsi="宋体" w:cs="宋体" w:hint="eastAsia"/>
                <w:b/>
                <w:sz w:val="18"/>
                <w:szCs w:val="18"/>
              </w:rPr>
              <w:t>服 务 内 容</w:t>
            </w:r>
          </w:p>
        </w:tc>
        <w:tc>
          <w:tcPr>
            <w:tcW w:w="1448" w:type="dxa"/>
            <w:tcBorders>
              <w:top w:val="single" w:sz="4" w:space="0" w:color="auto"/>
              <w:left w:val="single" w:sz="4" w:space="0" w:color="auto"/>
              <w:bottom w:val="single" w:sz="4" w:space="0" w:color="auto"/>
              <w:right w:val="single" w:sz="4" w:space="0" w:color="auto"/>
            </w:tcBorders>
          </w:tcPr>
          <w:p w:rsidR="005E2D64" w:rsidRDefault="00DD59FC" w:rsidP="00156B60">
            <w:pPr>
              <w:spacing w:afterLines="10"/>
              <w:jc w:val="center"/>
              <w:rPr>
                <w:rFonts w:ascii="宋体" w:hAnsi="宋体"/>
                <w:sz w:val="18"/>
                <w:szCs w:val="18"/>
              </w:rPr>
            </w:pPr>
            <w:r>
              <w:rPr>
                <w:rFonts w:ascii="宋体" w:hAnsi="宋体" w:hint="eastAsia"/>
                <w:b/>
                <w:sz w:val="18"/>
                <w:szCs w:val="18"/>
              </w:rPr>
              <w:t>优惠价格</w:t>
            </w:r>
          </w:p>
        </w:tc>
      </w:tr>
      <w:tr w:rsidR="005E2D64">
        <w:trPr>
          <w:trHeight w:val="332"/>
        </w:trPr>
        <w:tc>
          <w:tcPr>
            <w:tcW w:w="1242" w:type="dxa"/>
            <w:tcBorders>
              <w:top w:val="single" w:sz="4" w:space="0" w:color="auto"/>
              <w:left w:val="single" w:sz="4" w:space="0" w:color="auto"/>
              <w:bottom w:val="single" w:sz="4" w:space="0" w:color="auto"/>
              <w:right w:val="single" w:sz="4" w:space="0" w:color="auto"/>
            </w:tcBorders>
          </w:tcPr>
          <w:p w:rsidR="005E2D64" w:rsidRDefault="00DD59FC" w:rsidP="00156B60">
            <w:pPr>
              <w:spacing w:afterLines="10"/>
              <w:ind w:rightChars="-30" w:right="-63" w:hanging="2"/>
              <w:jc w:val="center"/>
              <w:rPr>
                <w:rFonts w:ascii="宋体" w:hAnsi="宋体" w:cs="宋体"/>
                <w:b/>
                <w:sz w:val="18"/>
                <w:szCs w:val="18"/>
              </w:rPr>
            </w:pPr>
            <w:r>
              <w:rPr>
                <w:rFonts w:ascii="宋体" w:hAnsi="宋体" w:cs="宋体" w:hint="eastAsia"/>
                <w:b/>
                <w:sz w:val="18"/>
                <w:szCs w:val="18"/>
              </w:rPr>
              <w:t>A</w:t>
            </w:r>
            <w:r>
              <w:rPr>
                <w:rFonts w:ascii="宋体" w:hAnsi="宋体" w:cs="宋体" w:hint="eastAsia"/>
                <w:b/>
                <w:color w:val="000000"/>
                <w:sz w:val="18"/>
                <w:szCs w:val="18"/>
              </w:rPr>
              <w:t>套餐推荐</w:t>
            </w:r>
          </w:p>
        </w:tc>
        <w:tc>
          <w:tcPr>
            <w:tcW w:w="8080" w:type="dxa"/>
            <w:tcBorders>
              <w:top w:val="single" w:sz="4" w:space="0" w:color="auto"/>
              <w:left w:val="single" w:sz="4" w:space="0" w:color="auto"/>
              <w:bottom w:val="single" w:sz="4" w:space="0" w:color="auto"/>
              <w:right w:val="single" w:sz="4" w:space="0" w:color="auto"/>
            </w:tcBorders>
          </w:tcPr>
          <w:p w:rsidR="005E2D64" w:rsidRDefault="00DD59FC">
            <w:pPr>
              <w:rPr>
                <w:rFonts w:ascii="宋体" w:hAnsi="宋体" w:cs="宋体"/>
                <w:b/>
                <w:sz w:val="18"/>
                <w:szCs w:val="18"/>
              </w:rPr>
            </w:pPr>
            <w:r>
              <w:rPr>
                <w:rFonts w:ascii="宋体" w:hAnsi="宋体" w:cs="宋体" w:hint="eastAsia"/>
                <w:b/>
                <w:sz w:val="18"/>
                <w:szCs w:val="18"/>
              </w:rPr>
              <w:t>全景博物馆+午餐+晚餐+1小时柬式按摩</w:t>
            </w:r>
          </w:p>
        </w:tc>
        <w:tc>
          <w:tcPr>
            <w:tcW w:w="1448" w:type="dxa"/>
            <w:tcBorders>
              <w:top w:val="single" w:sz="4" w:space="0" w:color="auto"/>
              <w:left w:val="single" w:sz="4" w:space="0" w:color="auto"/>
              <w:bottom w:val="single" w:sz="4" w:space="0" w:color="auto"/>
              <w:right w:val="single" w:sz="4" w:space="0" w:color="auto"/>
            </w:tcBorders>
          </w:tcPr>
          <w:p w:rsidR="005E2D64" w:rsidRDefault="00DD59FC" w:rsidP="00156B60">
            <w:pPr>
              <w:spacing w:afterLines="10"/>
              <w:rPr>
                <w:rFonts w:ascii="宋体" w:hAnsi="宋体" w:cs="Arial"/>
                <w:color w:val="000000"/>
                <w:sz w:val="18"/>
                <w:szCs w:val="18"/>
              </w:rPr>
            </w:pPr>
            <w:r>
              <w:rPr>
                <w:rFonts w:ascii="宋体" w:hAnsi="宋体" w:cs="Arial" w:hint="eastAsia"/>
                <w:color w:val="000000"/>
                <w:sz w:val="18"/>
                <w:szCs w:val="18"/>
              </w:rPr>
              <w:t>RMB</w:t>
            </w:r>
            <w:r>
              <w:rPr>
                <w:rFonts w:ascii="宋体" w:hAnsi="宋体" w:cs="Arial"/>
                <w:color w:val="000000"/>
                <w:sz w:val="18"/>
                <w:szCs w:val="18"/>
              </w:rPr>
              <w:t>6</w:t>
            </w:r>
            <w:r>
              <w:rPr>
                <w:rFonts w:ascii="宋体" w:hAnsi="宋体" w:cs="Arial" w:hint="eastAsia"/>
                <w:color w:val="000000"/>
                <w:sz w:val="18"/>
                <w:szCs w:val="18"/>
              </w:rPr>
              <w:t>00元/人</w:t>
            </w:r>
          </w:p>
        </w:tc>
      </w:tr>
      <w:tr w:rsidR="005E2D64">
        <w:trPr>
          <w:trHeight w:val="332"/>
        </w:trPr>
        <w:tc>
          <w:tcPr>
            <w:tcW w:w="1242" w:type="dxa"/>
            <w:tcBorders>
              <w:top w:val="single" w:sz="4" w:space="0" w:color="auto"/>
              <w:left w:val="single" w:sz="4" w:space="0" w:color="auto"/>
              <w:bottom w:val="single" w:sz="4" w:space="0" w:color="auto"/>
              <w:right w:val="single" w:sz="4" w:space="0" w:color="auto"/>
            </w:tcBorders>
          </w:tcPr>
          <w:p w:rsidR="005E2D64" w:rsidRDefault="00DD59FC" w:rsidP="00156B60">
            <w:pPr>
              <w:spacing w:afterLines="10"/>
              <w:ind w:rightChars="-30" w:right="-63" w:hanging="2"/>
              <w:jc w:val="center"/>
              <w:rPr>
                <w:rFonts w:ascii="宋体" w:hAnsi="宋体" w:cs="宋体"/>
                <w:b/>
                <w:sz w:val="18"/>
                <w:szCs w:val="18"/>
              </w:rPr>
            </w:pPr>
            <w:r>
              <w:rPr>
                <w:rFonts w:ascii="宋体" w:hAnsi="宋体" w:cs="宋体"/>
                <w:b/>
                <w:sz w:val="18"/>
                <w:szCs w:val="18"/>
              </w:rPr>
              <w:t>B</w:t>
            </w:r>
            <w:r>
              <w:rPr>
                <w:rFonts w:ascii="宋体" w:hAnsi="宋体" w:cs="宋体" w:hint="eastAsia"/>
                <w:b/>
                <w:color w:val="000000"/>
                <w:sz w:val="18"/>
                <w:szCs w:val="18"/>
              </w:rPr>
              <w:t>套餐推荐</w:t>
            </w:r>
          </w:p>
        </w:tc>
        <w:tc>
          <w:tcPr>
            <w:tcW w:w="8080" w:type="dxa"/>
            <w:tcBorders>
              <w:top w:val="single" w:sz="4" w:space="0" w:color="auto"/>
              <w:left w:val="single" w:sz="4" w:space="0" w:color="auto"/>
              <w:bottom w:val="single" w:sz="4" w:space="0" w:color="auto"/>
              <w:right w:val="single" w:sz="4" w:space="0" w:color="auto"/>
            </w:tcBorders>
          </w:tcPr>
          <w:p w:rsidR="005E2D64" w:rsidRDefault="00DD59FC">
            <w:pPr>
              <w:rPr>
                <w:rFonts w:ascii="宋体" w:hAnsi="宋体" w:cs="宋体"/>
                <w:b/>
                <w:sz w:val="18"/>
                <w:szCs w:val="18"/>
              </w:rPr>
            </w:pPr>
            <w:r>
              <w:rPr>
                <w:rFonts w:ascii="宋体" w:hAnsi="宋体" w:cs="宋体" w:hint="eastAsia"/>
                <w:b/>
                <w:sz w:val="18"/>
                <w:szCs w:val="18"/>
              </w:rPr>
              <w:t>全景博物馆+柬式风味餐+国际自助晚餐+洞里萨湖游船+1小时柬式按摩</w:t>
            </w:r>
          </w:p>
        </w:tc>
        <w:tc>
          <w:tcPr>
            <w:tcW w:w="1448" w:type="dxa"/>
            <w:tcBorders>
              <w:top w:val="single" w:sz="4" w:space="0" w:color="auto"/>
              <w:left w:val="single" w:sz="4" w:space="0" w:color="auto"/>
              <w:bottom w:val="single" w:sz="4" w:space="0" w:color="auto"/>
              <w:right w:val="single" w:sz="4" w:space="0" w:color="auto"/>
            </w:tcBorders>
          </w:tcPr>
          <w:p w:rsidR="005E2D64" w:rsidRDefault="00DD59FC" w:rsidP="00156B60">
            <w:pPr>
              <w:spacing w:afterLines="10"/>
              <w:rPr>
                <w:rFonts w:ascii="宋体" w:hAnsi="宋体"/>
                <w:b/>
                <w:sz w:val="18"/>
                <w:szCs w:val="18"/>
              </w:rPr>
            </w:pPr>
            <w:r>
              <w:rPr>
                <w:rFonts w:ascii="宋体" w:hAnsi="宋体" w:cs="Arial" w:hint="eastAsia"/>
                <w:color w:val="000000"/>
                <w:sz w:val="18"/>
                <w:szCs w:val="18"/>
              </w:rPr>
              <w:t>RMB800元/人</w:t>
            </w:r>
          </w:p>
        </w:tc>
      </w:tr>
      <w:tr w:rsidR="005E2D64">
        <w:trPr>
          <w:trHeight w:val="96"/>
        </w:trPr>
        <w:tc>
          <w:tcPr>
            <w:tcW w:w="1242" w:type="dxa"/>
            <w:tcBorders>
              <w:top w:val="single" w:sz="4" w:space="0" w:color="auto"/>
              <w:left w:val="single" w:sz="4" w:space="0" w:color="auto"/>
              <w:bottom w:val="single" w:sz="4" w:space="0" w:color="auto"/>
              <w:right w:val="single" w:sz="4" w:space="0" w:color="auto"/>
            </w:tcBorders>
          </w:tcPr>
          <w:p w:rsidR="005E2D64" w:rsidRDefault="00DD59FC" w:rsidP="00156B60">
            <w:pPr>
              <w:spacing w:afterLines="10"/>
              <w:ind w:rightChars="-30" w:right="-63" w:hanging="2"/>
              <w:jc w:val="center"/>
              <w:rPr>
                <w:rFonts w:ascii="宋体" w:hAnsi="宋体" w:cs="宋体"/>
                <w:b/>
                <w:color w:val="000000"/>
                <w:sz w:val="18"/>
                <w:szCs w:val="18"/>
              </w:rPr>
            </w:pPr>
            <w:r>
              <w:rPr>
                <w:rFonts w:ascii="宋体" w:hAnsi="宋体" w:cs="宋体"/>
                <w:b/>
                <w:color w:val="000000"/>
                <w:sz w:val="18"/>
                <w:szCs w:val="18"/>
              </w:rPr>
              <w:t>C</w:t>
            </w:r>
            <w:r>
              <w:rPr>
                <w:rFonts w:ascii="宋体" w:hAnsi="宋体" w:cs="宋体" w:hint="eastAsia"/>
                <w:b/>
                <w:color w:val="000000"/>
                <w:sz w:val="18"/>
                <w:szCs w:val="18"/>
              </w:rPr>
              <w:t>套餐推荐</w:t>
            </w:r>
          </w:p>
        </w:tc>
        <w:tc>
          <w:tcPr>
            <w:tcW w:w="8080" w:type="dxa"/>
            <w:tcBorders>
              <w:top w:val="single" w:sz="4" w:space="0" w:color="auto"/>
              <w:left w:val="single" w:sz="4" w:space="0" w:color="auto"/>
              <w:bottom w:val="single" w:sz="4" w:space="0" w:color="auto"/>
              <w:right w:val="single" w:sz="4" w:space="0" w:color="auto"/>
            </w:tcBorders>
          </w:tcPr>
          <w:p w:rsidR="005E2D64" w:rsidRDefault="00DD59FC">
            <w:pPr>
              <w:rPr>
                <w:rFonts w:ascii="宋体" w:hAnsi="宋体" w:cs="宋体"/>
                <w:b/>
                <w:color w:val="000000"/>
                <w:sz w:val="18"/>
                <w:szCs w:val="18"/>
              </w:rPr>
            </w:pPr>
            <w:r>
              <w:rPr>
                <w:rFonts w:ascii="宋体" w:hAnsi="宋体" w:cs="宋体" w:hint="eastAsia"/>
                <w:b/>
                <w:sz w:val="18"/>
                <w:szCs w:val="18"/>
              </w:rPr>
              <w:t>全景博物馆+柬式风味餐+国际自助晚餐+洞里萨湖游船+东盟歌舞秀（或者崩密列古迹游）</w:t>
            </w:r>
          </w:p>
        </w:tc>
        <w:tc>
          <w:tcPr>
            <w:tcW w:w="1448" w:type="dxa"/>
            <w:tcBorders>
              <w:top w:val="single" w:sz="4" w:space="0" w:color="auto"/>
              <w:left w:val="single" w:sz="4" w:space="0" w:color="auto"/>
              <w:bottom w:val="single" w:sz="4" w:space="0" w:color="auto"/>
              <w:right w:val="single" w:sz="4" w:space="0" w:color="auto"/>
            </w:tcBorders>
            <w:vAlign w:val="center"/>
          </w:tcPr>
          <w:p w:rsidR="005E2D64" w:rsidRDefault="00DD59FC">
            <w:pPr>
              <w:rPr>
                <w:rFonts w:ascii="宋体" w:hAnsi="宋体"/>
                <w:b/>
                <w:color w:val="000000"/>
                <w:sz w:val="18"/>
                <w:szCs w:val="18"/>
              </w:rPr>
            </w:pPr>
            <w:r>
              <w:rPr>
                <w:rFonts w:ascii="宋体" w:hAnsi="宋体" w:cs="Arial" w:hint="eastAsia"/>
                <w:color w:val="000000"/>
                <w:sz w:val="18"/>
                <w:szCs w:val="18"/>
              </w:rPr>
              <w:t>RMB1100/元人</w:t>
            </w:r>
          </w:p>
        </w:tc>
      </w:tr>
      <w:tr w:rsidR="005E2D64">
        <w:trPr>
          <w:trHeight w:val="343"/>
        </w:trPr>
        <w:tc>
          <w:tcPr>
            <w:tcW w:w="10770" w:type="dxa"/>
            <w:gridSpan w:val="3"/>
            <w:tcBorders>
              <w:top w:val="single" w:sz="4" w:space="0" w:color="auto"/>
              <w:left w:val="single" w:sz="4" w:space="0" w:color="auto"/>
              <w:bottom w:val="single" w:sz="4" w:space="0" w:color="auto"/>
              <w:right w:val="single" w:sz="4" w:space="0" w:color="auto"/>
            </w:tcBorders>
            <w:shd w:val="clear" w:color="auto" w:fill="800000"/>
          </w:tcPr>
          <w:p w:rsidR="005E2D64" w:rsidRDefault="00DD59FC" w:rsidP="00156B60">
            <w:pPr>
              <w:spacing w:afterLines="10"/>
              <w:jc w:val="center"/>
              <w:rPr>
                <w:rFonts w:ascii="宋体" w:hAnsi="宋体"/>
                <w:b/>
                <w:color w:val="000000"/>
                <w:sz w:val="18"/>
                <w:szCs w:val="18"/>
              </w:rPr>
            </w:pPr>
            <w:r>
              <w:rPr>
                <w:rFonts w:ascii="宋体" w:hAnsi="宋体" w:hint="eastAsia"/>
                <w:b/>
                <w:bCs/>
                <w:color w:val="FFFFFF"/>
                <w:sz w:val="18"/>
                <w:szCs w:val="18"/>
              </w:rPr>
              <w:lastRenderedPageBreak/>
              <w:t>自费项目安排</w:t>
            </w:r>
          </w:p>
        </w:tc>
      </w:tr>
    </w:tbl>
    <w:p w:rsidR="005E2D64" w:rsidRDefault="005E2D64">
      <w:pPr>
        <w:spacing w:line="360" w:lineRule="auto"/>
        <w:rPr>
          <w:rFonts w:ascii="宋体" w:hAnsi="宋体"/>
          <w:b/>
          <w:szCs w:val="21"/>
        </w:rPr>
      </w:pPr>
    </w:p>
    <w:p w:rsidR="005E2D64" w:rsidRDefault="005E2D64">
      <w:pPr>
        <w:spacing w:line="360" w:lineRule="auto"/>
        <w:rPr>
          <w:rFonts w:ascii="宋体" w:hAnsi="宋体"/>
          <w:b/>
          <w:szCs w:val="21"/>
        </w:rPr>
      </w:pPr>
    </w:p>
    <w:p w:rsidR="005E2D64" w:rsidRDefault="00DD59FC">
      <w:pPr>
        <w:spacing w:line="360" w:lineRule="auto"/>
        <w:rPr>
          <w:rFonts w:ascii="宋体" w:hAnsi="宋体"/>
          <w:b/>
          <w:szCs w:val="21"/>
        </w:rPr>
      </w:pPr>
      <w:r>
        <w:rPr>
          <w:rFonts w:ascii="宋体" w:hAnsi="宋体" w:hint="eastAsia"/>
          <w:b/>
          <w:szCs w:val="21"/>
        </w:rPr>
        <w:t>我本人已详细阅读了同旅游公司签订的旅游合同、本协议书等全部材料，</w:t>
      </w:r>
      <w:r>
        <w:rPr>
          <w:rFonts w:cs="Tahoma"/>
          <w:b/>
          <w:bCs/>
          <w:color w:val="000000"/>
          <w:szCs w:val="21"/>
          <w:shd w:val="clear" w:color="auto" w:fill="FFFFFF"/>
        </w:rPr>
        <w:t>充分</w:t>
      </w:r>
      <w:r>
        <w:rPr>
          <w:rFonts w:cs="Tahoma" w:hint="eastAsia"/>
          <w:b/>
          <w:bCs/>
          <w:color w:val="000000"/>
          <w:szCs w:val="21"/>
          <w:shd w:val="clear" w:color="auto" w:fill="FFFFFF"/>
        </w:rPr>
        <w:t>理</w:t>
      </w:r>
      <w:r>
        <w:rPr>
          <w:rFonts w:cs="Tahoma"/>
          <w:b/>
          <w:bCs/>
          <w:color w:val="000000"/>
          <w:szCs w:val="21"/>
          <w:shd w:val="clear" w:color="auto" w:fill="FFFFFF"/>
        </w:rPr>
        <w:t>解并清楚知晓</w:t>
      </w:r>
      <w:r>
        <w:rPr>
          <w:rFonts w:cs="Tahoma" w:hint="eastAsia"/>
          <w:b/>
          <w:bCs/>
          <w:color w:val="000000"/>
          <w:szCs w:val="21"/>
          <w:shd w:val="clear" w:color="auto" w:fill="FFFFFF"/>
        </w:rPr>
        <w:t>此次旅游的全部</w:t>
      </w:r>
      <w:r>
        <w:rPr>
          <w:rFonts w:cs="Tahoma"/>
          <w:b/>
          <w:bCs/>
          <w:color w:val="000000"/>
          <w:szCs w:val="21"/>
          <w:shd w:val="clear" w:color="auto" w:fill="FFFFFF"/>
        </w:rPr>
        <w:t>相关信息，</w:t>
      </w:r>
      <w:r>
        <w:rPr>
          <w:rFonts w:cs="Tahoma" w:hint="eastAsia"/>
          <w:b/>
          <w:bCs/>
          <w:color w:val="000000"/>
          <w:szCs w:val="21"/>
          <w:shd w:val="clear" w:color="auto" w:fill="FFFFFF"/>
        </w:rPr>
        <w:t>平等自愿</w:t>
      </w:r>
      <w:r>
        <w:rPr>
          <w:rFonts w:ascii="宋体" w:hAnsi="宋体" w:hint="eastAsia"/>
          <w:b/>
          <w:szCs w:val="21"/>
        </w:rPr>
        <w:t>按协议约定履行</w:t>
      </w:r>
      <w:r>
        <w:rPr>
          <w:rFonts w:cs="Tahoma" w:hint="eastAsia"/>
          <w:b/>
          <w:bCs/>
          <w:color w:val="000000"/>
          <w:szCs w:val="21"/>
          <w:shd w:val="clear" w:color="auto" w:fill="FFFFFF"/>
        </w:rPr>
        <w:t>全部协议并确认：</w:t>
      </w:r>
    </w:p>
    <w:p w:rsidR="005E2D64" w:rsidRDefault="00DD59FC">
      <w:pPr>
        <w:spacing w:line="360" w:lineRule="auto"/>
        <w:ind w:firstLine="465"/>
        <w:rPr>
          <w:rFonts w:ascii="宋体" w:hAnsi="宋体"/>
          <w:b/>
          <w:szCs w:val="21"/>
        </w:rPr>
      </w:pPr>
      <w:r>
        <w:rPr>
          <w:rFonts w:ascii="宋体" w:hAnsi="宋体" w:hint="eastAsia"/>
          <w:b/>
          <w:szCs w:val="21"/>
        </w:rPr>
        <w:t>1、旅行社已就本次旅行的上述协议项目（或购物店）的特色，旅游者自愿参加购物的相关权益及风险对我进行了全面的告知、提醒。经慎重考虑后，我自愿选择并参加上述协议项目（或购物店），此协议的签订过程旅行社并无强迫。我承诺将按照导游提醒自愿参加上述项目，并理性消费，注意人身和财产安全。如因旅行社不能控制原因无法安排的，我对旅行社予以理解，双方互不追责。</w:t>
      </w:r>
    </w:p>
    <w:p w:rsidR="005E2D64" w:rsidRDefault="00DD59FC">
      <w:pPr>
        <w:spacing w:line="360" w:lineRule="auto"/>
        <w:ind w:firstLineChars="196" w:firstLine="413"/>
        <w:rPr>
          <w:rFonts w:ascii="宋体" w:hAnsi="宋体"/>
          <w:b/>
          <w:szCs w:val="21"/>
        </w:rPr>
      </w:pPr>
      <w:r>
        <w:rPr>
          <w:rFonts w:ascii="宋体" w:hAnsi="宋体" w:hint="eastAsia"/>
          <w:b/>
          <w:szCs w:val="21"/>
        </w:rPr>
        <w:t>2、本人同意领队和导游在不减少旅游景点数量的前提下，为优化旅游体验，可根据实际情况调整景点游览顺序。</w:t>
      </w:r>
    </w:p>
    <w:p w:rsidR="005E2D64" w:rsidRDefault="00DD59FC">
      <w:pPr>
        <w:spacing w:line="360" w:lineRule="auto"/>
        <w:ind w:firstLineChars="196" w:firstLine="413"/>
        <w:rPr>
          <w:rFonts w:ascii="宋体" w:hAnsi="宋体"/>
          <w:b/>
          <w:szCs w:val="21"/>
        </w:rPr>
      </w:pPr>
      <w:r>
        <w:rPr>
          <w:rFonts w:ascii="宋体" w:hAnsi="宋体" w:hint="eastAsia"/>
          <w:b/>
          <w:szCs w:val="21"/>
        </w:rPr>
        <w:t>3、我自愿同意此协议为旅游合同的补充协议，为旅游合同不可分割的组成部分，效力同旅游合同。</w:t>
      </w:r>
    </w:p>
    <w:p w:rsidR="005E2D64" w:rsidRDefault="005E2D64">
      <w:pPr>
        <w:spacing w:line="276" w:lineRule="auto"/>
        <w:ind w:firstLineChars="196" w:firstLine="413"/>
        <w:rPr>
          <w:rFonts w:ascii="宋体" w:hAnsi="宋体"/>
          <w:b/>
          <w:szCs w:val="21"/>
        </w:rPr>
      </w:pPr>
    </w:p>
    <w:p w:rsidR="005E2D64" w:rsidRDefault="00DD59FC">
      <w:pPr>
        <w:spacing w:line="276" w:lineRule="auto"/>
        <w:ind w:firstLineChars="150" w:firstLine="360"/>
        <w:rPr>
          <w:rFonts w:ascii="宋体" w:hAnsi="宋体"/>
          <w:sz w:val="24"/>
          <w:szCs w:val="20"/>
        </w:rPr>
      </w:pPr>
      <w:r>
        <w:rPr>
          <w:rFonts w:ascii="宋体" w:hAnsi="宋体" w:hint="eastAsia"/>
          <w:sz w:val="24"/>
          <w:szCs w:val="20"/>
        </w:rPr>
        <w:t xml:space="preserve">组团社（盖章）：                         旅游者：（签名）：                        </w:t>
      </w:r>
    </w:p>
    <w:p w:rsidR="005E2D64" w:rsidRDefault="00DD59FC">
      <w:pPr>
        <w:spacing w:line="276" w:lineRule="auto"/>
        <w:ind w:firstLineChars="2200" w:firstLine="5280"/>
        <w:rPr>
          <w:rFonts w:ascii="宋体" w:hAnsi="宋体"/>
          <w:sz w:val="24"/>
          <w:szCs w:val="20"/>
        </w:rPr>
      </w:pPr>
      <w:r>
        <w:rPr>
          <w:rFonts w:ascii="宋体" w:hAnsi="宋体" w:hint="eastAsia"/>
          <w:sz w:val="24"/>
          <w:szCs w:val="20"/>
        </w:rPr>
        <w:t>电话：</w:t>
      </w:r>
    </w:p>
    <w:p w:rsidR="005E2D64" w:rsidRDefault="00DD59FC">
      <w:pPr>
        <w:tabs>
          <w:tab w:val="left" w:pos="5280"/>
        </w:tabs>
        <w:spacing w:line="276" w:lineRule="auto"/>
        <w:ind w:firstLineChars="200" w:firstLine="480"/>
        <w:rPr>
          <w:rFonts w:ascii="宋体" w:hAnsi="宋体"/>
          <w:sz w:val="24"/>
          <w:szCs w:val="20"/>
        </w:rPr>
      </w:pPr>
      <w:r>
        <w:rPr>
          <w:rFonts w:ascii="宋体" w:hAnsi="宋体" w:hint="eastAsia"/>
          <w:sz w:val="24"/>
          <w:szCs w:val="20"/>
        </w:rPr>
        <w:t>日期：</w:t>
      </w:r>
      <w:r>
        <w:rPr>
          <w:rFonts w:ascii="宋体" w:hAnsi="宋体"/>
          <w:sz w:val="24"/>
          <w:szCs w:val="20"/>
        </w:rPr>
        <w:tab/>
      </w:r>
      <w:r>
        <w:rPr>
          <w:rFonts w:ascii="宋体" w:hAnsi="宋体" w:hint="eastAsia"/>
          <w:sz w:val="24"/>
          <w:szCs w:val="20"/>
        </w:rPr>
        <w:t>日期：</w:t>
      </w:r>
    </w:p>
    <w:p w:rsidR="005E2D64" w:rsidRDefault="005E2D64">
      <w:pPr>
        <w:rPr>
          <w:rFonts w:ascii="微软雅黑" w:eastAsia="微软雅黑" w:hAnsi="微软雅黑"/>
          <w:sz w:val="18"/>
          <w:szCs w:val="18"/>
        </w:rPr>
      </w:pPr>
    </w:p>
    <w:p w:rsidR="005E2D64" w:rsidRDefault="005E2D64">
      <w:pPr>
        <w:rPr>
          <w:rFonts w:ascii="微软雅黑" w:eastAsia="微软雅黑" w:hAnsi="微软雅黑"/>
          <w:sz w:val="18"/>
          <w:szCs w:val="18"/>
        </w:rPr>
      </w:pPr>
    </w:p>
    <w:p w:rsidR="005E2D64" w:rsidRDefault="005E2D64">
      <w:pPr>
        <w:rPr>
          <w:rFonts w:ascii="微软雅黑" w:eastAsia="微软雅黑" w:hAnsi="微软雅黑"/>
          <w:sz w:val="18"/>
          <w:szCs w:val="18"/>
        </w:rPr>
      </w:pPr>
    </w:p>
    <w:p w:rsidR="005E2D64" w:rsidRDefault="00DD59FC">
      <w:pPr>
        <w:rPr>
          <w:rFonts w:ascii="微软雅黑" w:eastAsia="微软雅黑" w:hAnsi="微软雅黑"/>
          <w:sz w:val="18"/>
          <w:szCs w:val="18"/>
        </w:rPr>
      </w:pPr>
      <w:r>
        <w:rPr>
          <w:rFonts w:ascii="微软雅黑" w:eastAsia="微软雅黑" w:hAnsi="微软雅黑" w:hint="eastAsia"/>
          <w:sz w:val="18"/>
          <w:szCs w:val="18"/>
        </w:rPr>
        <w:t>门市部 旅行者及客户</w:t>
      </w:r>
    </w:p>
    <w:p w:rsidR="005E2D64" w:rsidRDefault="00DD59FC">
      <w:pPr>
        <w:rPr>
          <w:rFonts w:ascii="微软雅黑" w:eastAsia="微软雅黑" w:hAnsi="微软雅黑"/>
          <w:sz w:val="18"/>
          <w:szCs w:val="18"/>
        </w:rPr>
      </w:pPr>
      <w:r>
        <w:rPr>
          <w:rFonts w:ascii="微软雅黑" w:eastAsia="微软雅黑" w:hAnsi="微软雅黑" w:hint="eastAsia"/>
          <w:sz w:val="18"/>
          <w:szCs w:val="18"/>
        </w:rPr>
        <w:t>经办人姓名及电话：                                                          经办人姓名及电话：</w:t>
      </w:r>
    </w:p>
    <w:p w:rsidR="005E2D64" w:rsidRDefault="005E2D64">
      <w:pPr>
        <w:rPr>
          <w:rFonts w:ascii="微软雅黑" w:eastAsia="微软雅黑" w:hAnsi="微软雅黑"/>
          <w:sz w:val="18"/>
          <w:szCs w:val="18"/>
        </w:rPr>
      </w:pPr>
    </w:p>
    <w:p w:rsidR="005E2D64" w:rsidRDefault="005E2D64">
      <w:pPr>
        <w:rPr>
          <w:rFonts w:ascii="微软雅黑" w:eastAsia="微软雅黑" w:hAnsi="微软雅黑"/>
          <w:sz w:val="18"/>
          <w:szCs w:val="18"/>
        </w:rPr>
      </w:pPr>
    </w:p>
    <w:p w:rsidR="005E2D64" w:rsidRDefault="005E2D64">
      <w:pPr>
        <w:rPr>
          <w:rFonts w:ascii="微软雅黑" w:eastAsia="微软雅黑" w:hAnsi="微软雅黑"/>
          <w:sz w:val="18"/>
          <w:szCs w:val="18"/>
        </w:rPr>
      </w:pPr>
    </w:p>
    <w:p w:rsidR="005E2D64" w:rsidRDefault="005E2D64">
      <w:pPr>
        <w:rPr>
          <w:rFonts w:ascii="微软雅黑" w:eastAsia="微软雅黑" w:hAnsi="微软雅黑"/>
          <w:sz w:val="18"/>
          <w:szCs w:val="18"/>
        </w:rPr>
      </w:pPr>
    </w:p>
    <w:p w:rsidR="005E2D64" w:rsidRDefault="005E2D64">
      <w:pPr>
        <w:rPr>
          <w:rFonts w:ascii="微软雅黑" w:eastAsia="微软雅黑" w:hAnsi="微软雅黑"/>
          <w:sz w:val="18"/>
          <w:szCs w:val="18"/>
        </w:rPr>
      </w:pPr>
    </w:p>
    <w:p w:rsidR="005E2D64" w:rsidRDefault="00DD59FC">
      <w:pPr>
        <w:rPr>
          <w:rFonts w:ascii="微软雅黑" w:eastAsia="微软雅黑" w:hAnsi="微软雅黑"/>
          <w:sz w:val="18"/>
          <w:szCs w:val="18"/>
        </w:rPr>
      </w:pPr>
      <w:r>
        <w:rPr>
          <w:rFonts w:ascii="微软雅黑" w:eastAsia="微软雅黑" w:hAnsi="微软雅黑" w:hint="eastAsia"/>
          <w:sz w:val="18"/>
          <w:szCs w:val="18"/>
        </w:rPr>
        <w:t>日期：                                                                      日期：</w:t>
      </w:r>
    </w:p>
    <w:sectPr w:rsidR="005E2D64" w:rsidSect="005E2D64">
      <w:headerReference w:type="default" r:id="rId8"/>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1E2" w:rsidRDefault="00A831E2" w:rsidP="005E2D64">
      <w:r>
        <w:separator/>
      </w:r>
    </w:p>
  </w:endnote>
  <w:endnote w:type="continuationSeparator" w:id="1">
    <w:p w:rsidR="00A831E2" w:rsidRDefault="00A831E2" w:rsidP="005E2D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MS PGothic">
    <w:panose1 w:val="020B0600070205080204"/>
    <w:charset w:val="80"/>
    <w:family w:val="swiss"/>
    <w:pitch w:val="variable"/>
    <w:sig w:usb0="A00002BF" w:usb1="68C7FCFB" w:usb2="00000010" w:usb3="00000000" w:csb0="0002009F" w:csb1="00000000"/>
  </w:font>
  <w:font w:name="微软雅黑-Tahoma">
    <w:altName w:val="黑体"/>
    <w:charset w:val="86"/>
    <w:family w:val="swiss"/>
    <w:pitch w:val="default"/>
    <w:sig w:usb0="00000000" w:usb1="00000000" w:usb2="001FFDFF" w:usb3="00000000" w:csb0="603F01FF" w:csb1="FFFF0000"/>
  </w:font>
  <w:font w:name="华文楷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1E2" w:rsidRDefault="00A831E2" w:rsidP="005E2D64">
      <w:r>
        <w:separator/>
      </w:r>
    </w:p>
  </w:footnote>
  <w:footnote w:type="continuationSeparator" w:id="1">
    <w:p w:rsidR="00A831E2" w:rsidRDefault="00A831E2" w:rsidP="005E2D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D64" w:rsidRDefault="00DD59FC">
    <w:pPr>
      <w:pStyle w:val="a4"/>
      <w:jc w:val="left"/>
      <w:rPr>
        <w:b/>
        <w:color w:val="FF3399"/>
        <w:sz w:val="30"/>
        <w:szCs w:val="30"/>
      </w:rPr>
    </w:pPr>
    <w:r>
      <w:rPr>
        <w:rFonts w:hint="eastAsia"/>
        <w:b/>
        <w:color w:val="FF3399"/>
        <w:sz w:val="30"/>
        <w:szCs w:val="30"/>
      </w:rPr>
      <w:t>广州驴妈妈国际旅行社有限公司</w:t>
    </w:r>
  </w:p>
  <w:p w:rsidR="005E2D64" w:rsidRDefault="00DD59FC">
    <w:pPr>
      <w:pStyle w:val="a4"/>
      <w:jc w:val="left"/>
    </w:pPr>
    <w:r>
      <w:t>GUANGZHOU LVMAMA INTERNATIONAL TRAVEL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11AE8"/>
    <w:multiLevelType w:val="multilevel"/>
    <w:tmpl w:val="54D11AE8"/>
    <w:lvl w:ilvl="0">
      <w:start w:val="4"/>
      <w:numFmt w:val="japaneseCounting"/>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444D"/>
    <w:rsid w:val="00033972"/>
    <w:rsid w:val="000467F1"/>
    <w:rsid w:val="00086C72"/>
    <w:rsid w:val="00102D3F"/>
    <w:rsid w:val="00111FAF"/>
    <w:rsid w:val="00156B60"/>
    <w:rsid w:val="00170EF2"/>
    <w:rsid w:val="002F2A63"/>
    <w:rsid w:val="002F54F4"/>
    <w:rsid w:val="0030571D"/>
    <w:rsid w:val="00315102"/>
    <w:rsid w:val="003255D0"/>
    <w:rsid w:val="00352482"/>
    <w:rsid w:val="003530A4"/>
    <w:rsid w:val="0038626B"/>
    <w:rsid w:val="00424A23"/>
    <w:rsid w:val="00490530"/>
    <w:rsid w:val="004A65B8"/>
    <w:rsid w:val="004E21CC"/>
    <w:rsid w:val="004F03F7"/>
    <w:rsid w:val="00542496"/>
    <w:rsid w:val="005448A0"/>
    <w:rsid w:val="005858FA"/>
    <w:rsid w:val="0059725B"/>
    <w:rsid w:val="005A444D"/>
    <w:rsid w:val="005E2D64"/>
    <w:rsid w:val="0064213A"/>
    <w:rsid w:val="006E6D7C"/>
    <w:rsid w:val="00717AC2"/>
    <w:rsid w:val="00776453"/>
    <w:rsid w:val="007A5A9A"/>
    <w:rsid w:val="007A728C"/>
    <w:rsid w:val="007D1D67"/>
    <w:rsid w:val="008A7A92"/>
    <w:rsid w:val="008B0C16"/>
    <w:rsid w:val="008E58A6"/>
    <w:rsid w:val="00997D93"/>
    <w:rsid w:val="009C69FF"/>
    <w:rsid w:val="00A831E2"/>
    <w:rsid w:val="00B323E9"/>
    <w:rsid w:val="00B3515C"/>
    <w:rsid w:val="00C00A9A"/>
    <w:rsid w:val="00C10406"/>
    <w:rsid w:val="00CB1110"/>
    <w:rsid w:val="00D43740"/>
    <w:rsid w:val="00D851A0"/>
    <w:rsid w:val="00D858BD"/>
    <w:rsid w:val="00D90F39"/>
    <w:rsid w:val="00DD59FC"/>
    <w:rsid w:val="00DF1152"/>
    <w:rsid w:val="00E30F9D"/>
    <w:rsid w:val="00E43937"/>
    <w:rsid w:val="00E64FC6"/>
    <w:rsid w:val="00F67AE2"/>
    <w:rsid w:val="00FC35C7"/>
    <w:rsid w:val="00FE651C"/>
    <w:rsid w:val="087A319E"/>
    <w:rsid w:val="09EC4A21"/>
    <w:rsid w:val="158C5B9A"/>
    <w:rsid w:val="3E5139F1"/>
    <w:rsid w:val="421461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D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E2D6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E2D6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5E2D64"/>
    <w:pPr>
      <w:spacing w:before="100" w:beforeAutospacing="1" w:after="100" w:afterAutospacing="1"/>
      <w:jc w:val="left"/>
    </w:pPr>
    <w:rPr>
      <w:rFonts w:cs="Times New Roman"/>
      <w:kern w:val="0"/>
      <w:sz w:val="24"/>
    </w:rPr>
  </w:style>
  <w:style w:type="character" w:styleId="a6">
    <w:name w:val="Strong"/>
    <w:uiPriority w:val="22"/>
    <w:qFormat/>
    <w:rsid w:val="005E2D64"/>
    <w:rPr>
      <w:b/>
    </w:rPr>
  </w:style>
  <w:style w:type="character" w:styleId="a7">
    <w:name w:val="Hyperlink"/>
    <w:basedOn w:val="a0"/>
    <w:uiPriority w:val="99"/>
    <w:unhideWhenUsed/>
    <w:qFormat/>
    <w:rsid w:val="005E2D64"/>
    <w:rPr>
      <w:rFonts w:ascii="Tahoma" w:eastAsia="Times New Roman" w:hAnsi="Tahoma" w:cs="Tahoma"/>
      <w:color w:val="0000CC"/>
      <w:kern w:val="0"/>
      <w:sz w:val="20"/>
      <w:szCs w:val="20"/>
      <w:u w:val="single"/>
      <w:lang w:eastAsia="en-US"/>
    </w:rPr>
  </w:style>
  <w:style w:type="table" w:styleId="a8">
    <w:name w:val="Table Grid"/>
    <w:basedOn w:val="a1"/>
    <w:uiPriority w:val="39"/>
    <w:qFormat/>
    <w:rsid w:val="005E2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5E2D64"/>
    <w:rPr>
      <w:sz w:val="18"/>
      <w:szCs w:val="18"/>
    </w:rPr>
  </w:style>
  <w:style w:type="character" w:customStyle="1" w:styleId="Char">
    <w:name w:val="页脚 Char"/>
    <w:basedOn w:val="a0"/>
    <w:link w:val="a3"/>
    <w:uiPriority w:val="99"/>
    <w:qFormat/>
    <w:rsid w:val="005E2D64"/>
    <w:rPr>
      <w:sz w:val="18"/>
      <w:szCs w:val="18"/>
    </w:rPr>
  </w:style>
  <w:style w:type="paragraph" w:customStyle="1" w:styleId="1">
    <w:name w:val="列出段落1"/>
    <w:basedOn w:val="a"/>
    <w:uiPriority w:val="34"/>
    <w:qFormat/>
    <w:rsid w:val="005E2D64"/>
    <w:pPr>
      <w:ind w:firstLineChars="200" w:firstLine="420"/>
    </w:pPr>
  </w:style>
  <w:style w:type="paragraph" w:customStyle="1" w:styleId="10">
    <w:name w:val="正文1"/>
    <w:qFormat/>
    <w:rsid w:val="005E2D64"/>
    <w:pPr>
      <w:jc w:val="both"/>
    </w:pPr>
    <w:rPr>
      <w:kern w:val="2"/>
      <w:sz w:val="21"/>
      <w:szCs w:val="21"/>
    </w:rPr>
  </w:style>
  <w:style w:type="character" w:customStyle="1" w:styleId="15">
    <w:name w:val="15"/>
    <w:qFormat/>
    <w:rsid w:val="005E2D64"/>
    <w:rPr>
      <w:rFonts w:ascii="Times New Roman" w:hAnsi="Times New Roman" w:cs="Times New Roman" w:hint="default"/>
      <w:b/>
      <w:bCs/>
    </w:rPr>
  </w:style>
  <w:style w:type="paragraph" w:customStyle="1" w:styleId="Style2">
    <w:name w:val="_Style 2"/>
    <w:basedOn w:val="a"/>
    <w:uiPriority w:val="99"/>
    <w:qFormat/>
    <w:rsid w:val="005E2D64"/>
    <w:rPr>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1648</Words>
  <Characters>9400</Characters>
  <Application>Microsoft Office Word</Application>
  <DocSecurity>0</DocSecurity>
  <Lines>78</Lines>
  <Paragraphs>22</Paragraphs>
  <ScaleCrop>false</ScaleCrop>
  <Company>HP</Company>
  <LinksUpToDate>false</LinksUpToDate>
  <CharactersWithSpaces>11026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Junlz</dc:creator>
  <cp:lastModifiedBy>微软用户</cp:lastModifiedBy>
  <cp:revision>23</cp:revision>
  <dcterms:created xsi:type="dcterms:W3CDTF">2017-06-04T12:20:00Z</dcterms:created>
  <dcterms:modified xsi:type="dcterms:W3CDTF">2017-06-21T03:54:00Z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