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655" w:rsidRDefault="00236C16">
      <w:pPr>
        <w:jc w:val="cente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MEA</w:t>
      </w:r>
      <w:r>
        <w:rPr>
          <w:rFonts w:ascii="微软雅黑" w:eastAsia="微软雅黑" w:hAnsi="微软雅黑"/>
          <w:b/>
          <w:color w:val="FF3399"/>
          <w:sz w:val="24"/>
          <w:szCs w:val="24"/>
        </w:rPr>
        <w:t>000</w:t>
      </w:r>
      <w:r>
        <w:rPr>
          <w:rFonts w:ascii="微软雅黑" w:eastAsia="微软雅黑" w:hAnsi="微软雅黑" w:hint="eastAsia"/>
          <w:b/>
          <w:color w:val="FF3399"/>
          <w:sz w:val="24"/>
          <w:szCs w:val="24"/>
        </w:rPr>
        <w:t>13</w:t>
      </w:r>
      <w:r>
        <w:rPr>
          <w:rFonts w:ascii="微软雅黑" w:eastAsia="微软雅黑" w:hAnsi="微软雅黑" w:hint="eastAsia"/>
          <w:b/>
          <w:color w:val="FF3399"/>
          <w:sz w:val="24"/>
          <w:szCs w:val="24"/>
        </w:rPr>
        <w:t>）摩洛哥</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突尼斯</w:t>
      </w:r>
      <w:r>
        <w:rPr>
          <w:rFonts w:ascii="微软雅黑" w:eastAsia="微软雅黑" w:hAnsi="微软雅黑" w:hint="eastAsia"/>
          <w:b/>
          <w:color w:val="FF3399"/>
          <w:sz w:val="24"/>
          <w:szCs w:val="24"/>
        </w:rPr>
        <w:t>13</w:t>
      </w:r>
      <w:r>
        <w:rPr>
          <w:rFonts w:ascii="微软雅黑" w:eastAsia="微软雅黑" w:hAnsi="微软雅黑" w:hint="eastAsia"/>
          <w:b/>
          <w:color w:val="FF3399"/>
          <w:sz w:val="24"/>
          <w:szCs w:val="24"/>
        </w:rPr>
        <w:t>天</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四飞</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广广</w:t>
      </w:r>
    </w:p>
    <w:p w:rsidR="00416655" w:rsidRDefault="00236C16">
      <w:pPr>
        <w:jc w:val="left"/>
        <w:rPr>
          <w:rFonts w:ascii="微软雅黑" w:eastAsia="微软雅黑" w:hAnsi="微软雅黑"/>
          <w:b/>
          <w:color w:val="FF3399"/>
          <w:sz w:val="24"/>
          <w:szCs w:val="24"/>
        </w:rPr>
      </w:pPr>
      <w:r>
        <w:rPr>
          <w:rFonts w:ascii="微软雅黑" w:eastAsia="微软雅黑" w:hAnsi="微软雅黑" w:hint="eastAsia"/>
          <w:b/>
          <w:color w:val="FF3399"/>
          <w:sz w:val="24"/>
          <w:szCs w:val="24"/>
        </w:rPr>
        <w:t>行程特色</w:t>
      </w:r>
    </w:p>
    <w:p w:rsidR="00416655" w:rsidRDefault="00236C16">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航线：广州起止，摩洛哥，突尼斯出，不走回头路，沙特阿拉伯国家航空航班，大飞机，宽坐位，空中优质服务！飞行即是享受！</w:t>
      </w:r>
    </w:p>
    <w:p w:rsidR="00416655" w:rsidRDefault="00236C16">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全程入住四</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五星级，尽享舒适旅程！</w:t>
      </w:r>
    </w:p>
    <w:p w:rsidR="00416655" w:rsidRDefault="00236C16">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突尼斯摩洛哥：</w:t>
      </w:r>
    </w:p>
    <w:p w:rsidR="00416655" w:rsidRDefault="00236C16">
      <w:pPr>
        <w:rPr>
          <w:rFonts w:ascii="微软雅黑" w:eastAsia="微软雅黑" w:hAnsi="微软雅黑"/>
          <w:b/>
          <w:color w:val="FF3399"/>
          <w:sz w:val="24"/>
          <w:szCs w:val="24"/>
        </w:rPr>
      </w:pPr>
      <w:r>
        <w:rPr>
          <w:rFonts w:ascii="微软雅黑" w:eastAsia="微软雅黑" w:hAnsi="微软雅黑" w:hint="eastAsia"/>
          <w:b/>
          <w:color w:val="FF3399"/>
          <w:sz w:val="24"/>
          <w:szCs w:val="24"/>
        </w:rPr>
        <w:t>感受地中海的湛蓝和撒哈拉的火焰（一半海水一半沙漠），走进三毛前世的淡淡乡愁、电影里走出来的卡萨布兰卡，地中海的童话世界</w:t>
      </w:r>
    </w:p>
    <w:p w:rsidR="00416655" w:rsidRDefault="00236C16">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摩洛哥其中的三大皇城：梅克尼斯、菲斯、拉巴特，古都今昔，一次深情体验</w:t>
      </w:r>
    </w:p>
    <w:p w:rsidR="00416655" w:rsidRDefault="00236C16">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畅游极富风情的蓝色山城</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舍夫沙万</w:t>
      </w:r>
    </w:p>
    <w:p w:rsidR="00416655" w:rsidRDefault="00236C16">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一睹一代名将汉尼拔的故乡</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迦太基帝国风华</w:t>
      </w:r>
    </w:p>
    <w:p w:rsidR="00416655" w:rsidRDefault="00236C16">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伊斯兰教第三大圣城</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凯鲁万</w:t>
      </w:r>
    </w:p>
    <w:p w:rsidR="00416655" w:rsidRDefault="00236C16">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三大罗马竞技场之一的艾尔·杰姆斗兽场</w:t>
      </w:r>
    </w:p>
    <w:p w:rsidR="00416655" w:rsidRDefault="00236C16">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杜兹</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体验沙漠的星空，写下撒哈拉的故事</w:t>
      </w:r>
    </w:p>
    <w:p w:rsidR="00416655" w:rsidRDefault="00236C16">
      <w:pPr>
        <w:rPr>
          <w:rFonts w:ascii="微软雅黑" w:eastAsia="微软雅黑" w:hAnsi="微软雅黑"/>
          <w:b/>
          <w:color w:val="FF3399"/>
          <w:sz w:val="24"/>
          <w:szCs w:val="24"/>
        </w:rPr>
      </w:pPr>
      <w:r>
        <w:rPr>
          <w:rFonts w:ascii="微软雅黑" w:eastAsia="微软雅黑" w:hAnsi="微软雅黑" w:hint="eastAsia"/>
          <w:b/>
          <w:color w:val="FF3399"/>
          <w:sz w:val="24"/>
          <w:szCs w:val="24"/>
        </w:rPr>
        <w:t>详细行程</w:t>
      </w:r>
    </w:p>
    <w:tbl>
      <w:tblPr>
        <w:tblStyle w:val="a8"/>
        <w:tblW w:w="10456" w:type="dxa"/>
        <w:tblLayout w:type="fixed"/>
        <w:tblLook w:val="04A0"/>
      </w:tblPr>
      <w:tblGrid>
        <w:gridCol w:w="1129"/>
        <w:gridCol w:w="5529"/>
        <w:gridCol w:w="3798"/>
      </w:tblGrid>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t>第一天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不含</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飞机上</w:t>
            </w:r>
          </w:p>
        </w:tc>
      </w:tr>
      <w:tr w:rsidR="00416655">
        <w:tc>
          <w:tcPr>
            <w:tcW w:w="10456" w:type="dxa"/>
            <w:gridSpan w:val="3"/>
          </w:tcPr>
          <w:p w:rsidR="00416655" w:rsidRDefault="00236C16">
            <w:pPr>
              <w:rPr>
                <w:rFonts w:ascii="微软雅黑" w:eastAsia="微软雅黑" w:hAnsi="微软雅黑"/>
                <w:szCs w:val="21"/>
                <w:lang w:val="tr-TR"/>
              </w:rPr>
            </w:pPr>
            <w:r>
              <w:rPr>
                <w:rFonts w:ascii="微软雅黑" w:eastAsia="微软雅黑" w:hAnsi="微软雅黑" w:cs="微软雅黑" w:hint="eastAsia"/>
                <w:b/>
                <w:bCs/>
                <w:color w:val="FF0000"/>
                <w:szCs w:val="21"/>
                <w:lang w:val="tr-TR"/>
              </w:rPr>
              <w:t>广州</w:t>
            </w:r>
            <w:r>
              <w:rPr>
                <w:rFonts w:ascii="微软雅黑" w:eastAsia="微软雅黑" w:hAnsi="微软雅黑" w:cs="微软雅黑" w:hint="eastAsia"/>
                <w:b/>
                <w:bCs/>
                <w:color w:val="FF0000"/>
                <w:szCs w:val="21"/>
                <w:lang w:val="tr-TR"/>
              </w:rPr>
              <w:sym w:font="Wingdings" w:char="F051"/>
            </w:r>
            <w:r>
              <w:rPr>
                <w:rFonts w:ascii="微软雅黑" w:eastAsia="微软雅黑" w:hAnsi="微软雅黑" w:cs="微软雅黑" w:hint="eastAsia"/>
                <w:b/>
                <w:bCs/>
                <w:color w:val="FF0000"/>
                <w:szCs w:val="21"/>
                <w:lang w:val="tr-TR"/>
              </w:rPr>
              <w:t>吉达（沙特阿拉伯）</w:t>
            </w:r>
          </w:p>
          <w:p w:rsidR="00416655" w:rsidRDefault="00236C16">
            <w:pPr>
              <w:rPr>
                <w:rFonts w:ascii="微软雅黑" w:eastAsia="微软雅黑" w:hAnsi="微软雅黑" w:cs="微软雅黑"/>
                <w:b/>
                <w:bCs/>
                <w:color w:val="FF0000"/>
                <w:szCs w:val="21"/>
                <w:lang w:val="tr-TR"/>
              </w:rPr>
            </w:pPr>
            <w:r>
              <w:rPr>
                <w:rFonts w:ascii="微软雅黑" w:eastAsia="微软雅黑" w:hAnsi="微软雅黑" w:cs="微软雅黑" w:hint="eastAsia"/>
                <w:b/>
                <w:bCs/>
                <w:color w:val="FF0000"/>
                <w:szCs w:val="21"/>
                <w:lang w:val="tr-TR"/>
              </w:rPr>
              <w:t>参考国际航班：</w:t>
            </w:r>
            <w:r>
              <w:rPr>
                <w:rFonts w:ascii="微软雅黑" w:eastAsia="微软雅黑" w:hAnsi="微软雅黑" w:cs="微软雅黑" w:hint="eastAsia"/>
                <w:b/>
                <w:bCs/>
                <w:color w:val="FF0000"/>
                <w:szCs w:val="21"/>
                <w:lang w:val="tr-TR"/>
              </w:rPr>
              <w:t xml:space="preserve">SV883  CANJED   1525/2035  </w:t>
            </w:r>
            <w:r>
              <w:rPr>
                <w:rFonts w:ascii="微软雅黑" w:eastAsia="微软雅黑" w:hAnsi="微软雅黑" w:cs="微软雅黑" w:hint="eastAsia"/>
                <w:b/>
                <w:bCs/>
                <w:color w:val="FF0000"/>
                <w:szCs w:val="21"/>
                <w:lang w:val="tr-TR"/>
              </w:rPr>
              <w:t>飞行时间：约</w:t>
            </w:r>
            <w:r>
              <w:rPr>
                <w:rFonts w:ascii="微软雅黑" w:eastAsia="微软雅黑" w:hAnsi="微软雅黑" w:cs="微软雅黑" w:hint="eastAsia"/>
                <w:b/>
                <w:bCs/>
                <w:color w:val="FF0000"/>
                <w:szCs w:val="21"/>
                <w:lang w:val="tr-TR"/>
              </w:rPr>
              <w:t>11</w:t>
            </w:r>
            <w:r>
              <w:rPr>
                <w:rFonts w:ascii="微软雅黑" w:eastAsia="微软雅黑" w:hAnsi="微软雅黑" w:cs="微软雅黑" w:hint="eastAsia"/>
                <w:b/>
                <w:bCs/>
                <w:color w:val="FF0000"/>
                <w:szCs w:val="21"/>
                <w:lang w:val="tr-TR"/>
              </w:rPr>
              <w:t>小时</w:t>
            </w:r>
          </w:p>
          <w:p w:rsidR="00416655" w:rsidRDefault="00236C16">
            <w:pPr>
              <w:rPr>
                <w:rFonts w:ascii="微软雅黑" w:eastAsia="微软雅黑" w:hAnsi="微软雅黑"/>
                <w:szCs w:val="21"/>
                <w:lang w:val="tr-TR"/>
              </w:rPr>
            </w:pPr>
            <w:r>
              <w:rPr>
                <w:rFonts w:ascii="微软雅黑" w:eastAsia="微软雅黑" w:hAnsi="微软雅黑" w:hint="eastAsia"/>
                <w:szCs w:val="21"/>
                <w:lang w:val="tr-TR"/>
              </w:rPr>
              <w:t>中转时间：</w:t>
            </w:r>
            <w:r>
              <w:rPr>
                <w:rFonts w:ascii="微软雅黑" w:eastAsia="微软雅黑" w:hAnsi="微软雅黑" w:hint="eastAsia"/>
                <w:szCs w:val="21"/>
                <w:lang w:val="tr-TR"/>
              </w:rPr>
              <w:t>6</w:t>
            </w:r>
            <w:r>
              <w:rPr>
                <w:rFonts w:ascii="微软雅黑" w:eastAsia="微软雅黑" w:hAnsi="微软雅黑" w:hint="eastAsia"/>
                <w:szCs w:val="21"/>
                <w:lang w:val="tr-TR"/>
              </w:rPr>
              <w:t>小时</w:t>
            </w:r>
          </w:p>
          <w:p w:rsidR="00416655" w:rsidRDefault="00236C16">
            <w:pPr>
              <w:rPr>
                <w:rFonts w:ascii="微软雅黑" w:eastAsia="微软雅黑" w:hAnsi="微软雅黑"/>
                <w:szCs w:val="21"/>
                <w:lang w:val="zh-CN"/>
              </w:rPr>
            </w:pPr>
            <w:r>
              <w:rPr>
                <w:rFonts w:ascii="微软雅黑" w:eastAsia="微软雅黑" w:hAnsi="微软雅黑" w:hint="eastAsia"/>
                <w:szCs w:val="21"/>
                <w:lang w:val="tr-TR"/>
              </w:rPr>
              <w:t>晚上</w:t>
            </w:r>
            <w:r>
              <w:rPr>
                <w:rFonts w:ascii="微软雅黑" w:eastAsia="微软雅黑" w:hAnsi="微软雅黑" w:hint="eastAsia"/>
                <w:szCs w:val="21"/>
                <w:lang w:val="tr-TR"/>
              </w:rPr>
              <w:t xml:space="preserve">: </w:t>
            </w:r>
            <w:r>
              <w:rPr>
                <w:rFonts w:ascii="微软雅黑" w:eastAsia="微软雅黑" w:hAnsi="微软雅黑" w:hint="eastAsia"/>
                <w:szCs w:val="21"/>
                <w:lang w:val="tr-TR"/>
              </w:rPr>
              <w:t>于指定时间在广州白云机场集中，乘机飞往沙特阿拉伯的吉达再转机前往摩洛哥第一大城市</w:t>
            </w:r>
            <w:r>
              <w:rPr>
                <w:rFonts w:ascii="微软雅黑" w:eastAsia="微软雅黑" w:hAnsi="微软雅黑" w:hint="eastAsia"/>
                <w:szCs w:val="21"/>
                <w:lang w:val="tr-TR"/>
              </w:rPr>
              <w:t>--</w:t>
            </w:r>
            <w:r>
              <w:rPr>
                <w:rFonts w:ascii="微软雅黑" w:eastAsia="微软雅黑" w:hAnsi="微软雅黑" w:hint="eastAsia"/>
                <w:szCs w:val="21"/>
                <w:lang w:val="tr-TR"/>
              </w:rPr>
              <w:t>卡萨布兰卡。</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t>第二天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用餐：早：</w:t>
            </w:r>
            <w:r>
              <w:rPr>
                <w:rFonts w:ascii="微软雅黑" w:eastAsia="微软雅黑" w:hAnsi="微软雅黑" w:hint="eastAsia"/>
                <w:szCs w:val="21"/>
              </w:rPr>
              <w:t>不含</w:t>
            </w:r>
            <w:r w:rsidR="00FE1C5E">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416655">
        <w:tc>
          <w:tcPr>
            <w:tcW w:w="10456" w:type="dxa"/>
            <w:gridSpan w:val="3"/>
          </w:tcPr>
          <w:p w:rsidR="00416655" w:rsidRDefault="00236C16">
            <w:pPr>
              <w:rPr>
                <w:rFonts w:ascii="微软雅黑" w:eastAsia="微软雅黑" w:hAnsi="微软雅黑" w:cs="微软雅黑"/>
                <w:b/>
                <w:bCs/>
                <w:color w:val="FF0000"/>
                <w:szCs w:val="21"/>
                <w:lang w:val="tr-TR"/>
              </w:rPr>
            </w:pPr>
            <w:r>
              <w:rPr>
                <w:rFonts w:ascii="微软雅黑" w:eastAsia="微软雅黑" w:hAnsi="微软雅黑" w:cs="微软雅黑" w:hint="eastAsia"/>
                <w:b/>
                <w:bCs/>
                <w:color w:val="FF0000"/>
                <w:szCs w:val="21"/>
                <w:lang w:val="tr-TR"/>
              </w:rPr>
              <w:t>吉达</w:t>
            </w:r>
            <w:r>
              <w:rPr>
                <w:rFonts w:ascii="微软雅黑" w:eastAsia="微软雅黑" w:hAnsi="微软雅黑" w:cs="微软雅黑" w:hint="eastAsia"/>
                <w:b/>
                <w:bCs/>
                <w:color w:val="FF0000"/>
                <w:szCs w:val="21"/>
                <w:lang w:val="tr-TR"/>
              </w:rPr>
              <w:sym w:font="Wingdings" w:char="F051"/>
            </w:r>
            <w:r>
              <w:rPr>
                <w:rFonts w:ascii="微软雅黑" w:eastAsia="微软雅黑" w:hAnsi="微软雅黑" w:cs="微软雅黑" w:hint="eastAsia"/>
                <w:b/>
                <w:bCs/>
                <w:color w:val="FF0000"/>
                <w:szCs w:val="21"/>
                <w:lang w:val="tr-TR"/>
              </w:rPr>
              <w:t>卡萨布兰卡</w:t>
            </w:r>
            <w:r>
              <w:rPr>
                <w:rFonts w:ascii="微软雅黑" w:eastAsia="微软雅黑" w:hAnsi="微软雅黑" w:cs="微软雅黑" w:hint="eastAsia"/>
                <w:b/>
                <w:bCs/>
                <w:color w:val="FF0000"/>
                <w:szCs w:val="21"/>
                <w:lang w:val="tr-TR"/>
              </w:rPr>
              <w:t>-</w:t>
            </w:r>
            <w:r>
              <w:rPr>
                <w:rFonts w:ascii="微软雅黑" w:eastAsia="微软雅黑" w:hAnsi="微软雅黑" w:cs="微软雅黑" w:hint="eastAsia"/>
                <w:b/>
                <w:bCs/>
                <w:color w:val="FF0000"/>
                <w:szCs w:val="21"/>
                <w:lang w:val="tr-TR"/>
              </w:rPr>
              <w:t>丹吉尔（约</w:t>
            </w:r>
            <w:r>
              <w:rPr>
                <w:rFonts w:ascii="微软雅黑" w:eastAsia="微软雅黑" w:hAnsi="微软雅黑" w:cs="微软雅黑" w:hint="eastAsia"/>
                <w:b/>
                <w:bCs/>
                <w:color w:val="FF0000"/>
                <w:szCs w:val="21"/>
                <w:lang w:val="tr-TR"/>
              </w:rPr>
              <w:t>4.5</w:t>
            </w:r>
            <w:r>
              <w:rPr>
                <w:rFonts w:ascii="微软雅黑" w:eastAsia="微软雅黑" w:hAnsi="微软雅黑" w:cs="微软雅黑" w:hint="eastAsia"/>
                <w:b/>
                <w:bCs/>
                <w:color w:val="FF0000"/>
                <w:szCs w:val="21"/>
                <w:lang w:val="tr-TR"/>
              </w:rPr>
              <w:t>小时）</w:t>
            </w:r>
            <w:r>
              <w:rPr>
                <w:rFonts w:ascii="微软雅黑" w:eastAsia="微软雅黑" w:hAnsi="微软雅黑" w:cs="微软雅黑" w:hint="eastAsia"/>
                <w:b/>
                <w:bCs/>
                <w:color w:val="FF0000"/>
                <w:szCs w:val="21"/>
                <w:lang w:val="tr-TR"/>
              </w:rPr>
              <w:t xml:space="preserve">         </w:t>
            </w:r>
          </w:p>
          <w:p w:rsidR="00416655" w:rsidRDefault="00236C16">
            <w:pPr>
              <w:rPr>
                <w:rFonts w:ascii="微软雅黑" w:eastAsia="微软雅黑" w:hAnsi="微软雅黑" w:cs="微软雅黑"/>
                <w:b/>
                <w:bCs/>
                <w:color w:val="FF0000"/>
                <w:szCs w:val="21"/>
                <w:lang w:val="tr-TR"/>
              </w:rPr>
            </w:pPr>
            <w:r>
              <w:rPr>
                <w:rFonts w:ascii="微软雅黑" w:eastAsia="微软雅黑" w:hAnsi="微软雅黑" w:cs="微软雅黑" w:hint="eastAsia"/>
                <w:b/>
                <w:bCs/>
                <w:color w:val="FF0000"/>
                <w:szCs w:val="21"/>
                <w:lang w:val="tr-TR"/>
              </w:rPr>
              <w:t>国际航班：</w:t>
            </w:r>
            <w:r>
              <w:rPr>
                <w:rFonts w:ascii="微软雅黑" w:eastAsia="微软雅黑" w:hAnsi="微软雅黑" w:cs="微软雅黑" w:hint="eastAsia"/>
                <w:b/>
                <w:bCs/>
                <w:color w:val="FF0000"/>
                <w:szCs w:val="21"/>
                <w:lang w:val="tr-TR"/>
              </w:rPr>
              <w:t xml:space="preserve">SV377  JEDCMN  0355/0855  </w:t>
            </w:r>
            <w:r>
              <w:rPr>
                <w:rFonts w:ascii="微软雅黑" w:eastAsia="微软雅黑" w:hAnsi="微软雅黑" w:cs="微软雅黑" w:hint="eastAsia"/>
                <w:b/>
                <w:bCs/>
                <w:color w:val="FF0000"/>
                <w:szCs w:val="21"/>
                <w:lang w:val="tr-TR"/>
              </w:rPr>
              <w:t>飞行时间：约</w:t>
            </w:r>
            <w:r>
              <w:rPr>
                <w:rFonts w:ascii="微软雅黑" w:eastAsia="微软雅黑" w:hAnsi="微软雅黑" w:cs="微软雅黑" w:hint="eastAsia"/>
                <w:b/>
                <w:bCs/>
                <w:color w:val="FF0000"/>
                <w:szCs w:val="21"/>
                <w:lang w:val="tr-TR"/>
              </w:rPr>
              <w:t>7</w:t>
            </w:r>
            <w:r>
              <w:rPr>
                <w:rFonts w:ascii="微软雅黑" w:eastAsia="微软雅黑" w:hAnsi="微软雅黑" w:cs="微软雅黑" w:hint="eastAsia"/>
                <w:b/>
                <w:bCs/>
                <w:color w:val="FF0000"/>
                <w:szCs w:val="21"/>
                <w:lang w:val="tr-TR"/>
              </w:rPr>
              <w:t>小时</w:t>
            </w:r>
            <w:r>
              <w:rPr>
                <w:rFonts w:ascii="微软雅黑" w:eastAsia="微软雅黑" w:hAnsi="微软雅黑" w:cs="微软雅黑" w:hint="eastAsia"/>
                <w:b/>
                <w:bCs/>
                <w:color w:val="FF0000"/>
                <w:szCs w:val="21"/>
                <w:lang w:val="tr-TR"/>
              </w:rPr>
              <w:t xml:space="preserve">  </w:t>
            </w:r>
            <w:r>
              <w:rPr>
                <w:rFonts w:ascii="微软雅黑" w:eastAsia="微软雅黑" w:hAnsi="微软雅黑" w:cs="微软雅黑" w:hint="eastAsia"/>
                <w:b/>
                <w:bCs/>
                <w:color w:val="FF0000"/>
                <w:szCs w:val="21"/>
                <w:lang w:val="tr-TR"/>
              </w:rPr>
              <w:t>时差：比北京时间慢</w:t>
            </w:r>
            <w:r>
              <w:rPr>
                <w:rFonts w:ascii="微软雅黑" w:eastAsia="微软雅黑" w:hAnsi="微软雅黑" w:cs="微软雅黑" w:hint="eastAsia"/>
                <w:b/>
                <w:bCs/>
                <w:color w:val="FF0000"/>
                <w:szCs w:val="21"/>
                <w:lang w:val="tr-TR"/>
              </w:rPr>
              <w:t>8</w:t>
            </w:r>
            <w:r>
              <w:rPr>
                <w:rFonts w:ascii="微软雅黑" w:eastAsia="微软雅黑" w:hAnsi="微软雅黑" w:cs="微软雅黑" w:hint="eastAsia"/>
                <w:b/>
                <w:bCs/>
                <w:color w:val="FF0000"/>
                <w:szCs w:val="21"/>
                <w:lang w:val="tr-TR"/>
              </w:rPr>
              <w:t>小时</w:t>
            </w:r>
          </w:p>
          <w:p w:rsidR="00416655" w:rsidRDefault="00236C16">
            <w:pPr>
              <w:rPr>
                <w:rFonts w:ascii="微软雅黑" w:eastAsia="微软雅黑" w:hAnsi="微软雅黑"/>
                <w:szCs w:val="21"/>
                <w:lang w:val="tr-TR"/>
              </w:rPr>
            </w:pPr>
            <w:r>
              <w:rPr>
                <w:rFonts w:ascii="微软雅黑" w:eastAsia="微软雅黑" w:hAnsi="微软雅黑" w:hint="eastAsia"/>
                <w:szCs w:val="21"/>
                <w:lang w:val="tr-TR"/>
              </w:rPr>
              <w:lastRenderedPageBreak/>
              <w:t>上午：经吉达转机飞往摩洛哥。抵达摩洛哥后，填写入境卡，机场导游举牌接机。参观世界上现代化程度最高的哈桑二世清真寺外观（伊斯兰世界第三大清真寺</w:t>
            </w:r>
            <w:r>
              <w:rPr>
                <w:rFonts w:ascii="微软雅黑" w:eastAsia="微软雅黑" w:hAnsi="微软雅黑" w:hint="eastAsia"/>
                <w:szCs w:val="21"/>
                <w:lang w:val="tr-TR"/>
              </w:rPr>
              <w:t>,</w:t>
            </w:r>
            <w:r>
              <w:rPr>
                <w:rFonts w:ascii="微软雅黑" w:eastAsia="微软雅黑" w:hAnsi="微软雅黑" w:hint="eastAsia"/>
                <w:szCs w:val="21"/>
                <w:lang w:val="tr-TR"/>
              </w:rPr>
              <w:t>建筑面积</w:t>
            </w:r>
            <w:r>
              <w:rPr>
                <w:rFonts w:ascii="微软雅黑" w:eastAsia="微软雅黑" w:hAnsi="微软雅黑" w:hint="eastAsia"/>
                <w:szCs w:val="21"/>
                <w:lang w:val="tr-TR"/>
              </w:rPr>
              <w:t>2</w:t>
            </w:r>
            <w:r>
              <w:rPr>
                <w:rFonts w:ascii="微软雅黑" w:eastAsia="微软雅黑" w:hAnsi="微软雅黑" w:hint="eastAsia"/>
                <w:szCs w:val="21"/>
                <w:lang w:val="tr-TR"/>
              </w:rPr>
              <w:t>公顷，长</w:t>
            </w:r>
            <w:r>
              <w:rPr>
                <w:rFonts w:ascii="微软雅黑" w:eastAsia="微软雅黑" w:hAnsi="微软雅黑" w:hint="eastAsia"/>
                <w:szCs w:val="21"/>
                <w:lang w:val="tr-TR"/>
              </w:rPr>
              <w:t>200</w:t>
            </w:r>
            <w:r>
              <w:rPr>
                <w:rFonts w:ascii="微软雅黑" w:eastAsia="微软雅黑" w:hAnsi="微软雅黑" w:hint="eastAsia"/>
                <w:szCs w:val="21"/>
                <w:lang w:val="tr-TR"/>
              </w:rPr>
              <w:t>米，宽</w:t>
            </w:r>
            <w:r>
              <w:rPr>
                <w:rFonts w:ascii="微软雅黑" w:eastAsia="微软雅黑" w:hAnsi="微软雅黑" w:hint="eastAsia"/>
                <w:szCs w:val="21"/>
                <w:lang w:val="tr-TR"/>
              </w:rPr>
              <w:t>100</w:t>
            </w:r>
            <w:r>
              <w:rPr>
                <w:rFonts w:ascii="微软雅黑" w:eastAsia="微软雅黑" w:hAnsi="微软雅黑" w:hint="eastAsia"/>
                <w:szCs w:val="21"/>
                <w:lang w:val="tr-TR"/>
              </w:rPr>
              <w:t>米，屋顶可启闭，</w:t>
            </w:r>
            <w:r>
              <w:rPr>
                <w:rFonts w:ascii="微软雅黑" w:eastAsia="微软雅黑" w:hAnsi="微软雅黑" w:hint="eastAsia"/>
                <w:szCs w:val="21"/>
                <w:lang w:val="tr-TR"/>
              </w:rPr>
              <w:t>25</w:t>
            </w:r>
            <w:r>
              <w:rPr>
                <w:rFonts w:ascii="微软雅黑" w:eastAsia="微软雅黑" w:hAnsi="微软雅黑" w:hint="eastAsia"/>
                <w:szCs w:val="21"/>
                <w:lang w:val="tr-TR"/>
              </w:rPr>
              <w:t>扇自动门全部由钛合金铸成，可抗海水腐蚀，寺内大理石地面常年供暖，是世界上现代化程度最高的清真寺）。参观穆罕默德五世广场、哈桑二世广场（鸽子广场），漫步</w:t>
            </w:r>
            <w:r>
              <w:rPr>
                <w:rFonts w:ascii="微软雅黑" w:eastAsia="微软雅黑" w:hAnsi="微软雅黑" w:hint="eastAsia"/>
                <w:szCs w:val="21"/>
                <w:lang w:val="tr-TR"/>
              </w:rPr>
              <w:t>卡萨布兰卡迈阿密海滨大道，迎着海风，瞭望蓝色大西洋。</w:t>
            </w:r>
          </w:p>
          <w:p w:rsidR="00416655" w:rsidRDefault="00236C16">
            <w:pPr>
              <w:rPr>
                <w:rFonts w:ascii="微软雅黑" w:eastAsia="微软雅黑" w:hAnsi="微软雅黑"/>
                <w:szCs w:val="21"/>
                <w:lang w:val="tr-TR"/>
              </w:rPr>
            </w:pPr>
            <w:r>
              <w:rPr>
                <w:rFonts w:ascii="微软雅黑" w:eastAsia="微软雅黑" w:hAnsi="微软雅黑" w:hint="eastAsia"/>
                <w:szCs w:val="21"/>
                <w:lang w:val="tr-TR"/>
              </w:rPr>
              <w:t>下午：午餐后驱车前往丹吉尔（约</w:t>
            </w:r>
            <w:r>
              <w:rPr>
                <w:rFonts w:ascii="微软雅黑" w:eastAsia="微软雅黑" w:hAnsi="微软雅黑" w:hint="eastAsia"/>
                <w:szCs w:val="21"/>
                <w:lang w:val="tr-TR"/>
              </w:rPr>
              <w:t>4.5</w:t>
            </w:r>
            <w:r>
              <w:rPr>
                <w:rFonts w:ascii="微软雅黑" w:eastAsia="微软雅黑" w:hAnsi="微软雅黑" w:hint="eastAsia"/>
                <w:szCs w:val="21"/>
                <w:lang w:val="tr-TR"/>
              </w:rPr>
              <w:t>小时车程），此地为欧洲之交，自古以来的贸易港，</w:t>
            </w:r>
            <w:r>
              <w:rPr>
                <w:rFonts w:ascii="微软雅黑" w:eastAsia="微软雅黑" w:hAnsi="微软雅黑" w:hint="eastAsia"/>
                <w:szCs w:val="21"/>
                <w:lang w:val="tr-TR"/>
              </w:rPr>
              <w:t>17</w:t>
            </w:r>
            <w:r>
              <w:rPr>
                <w:rFonts w:ascii="微软雅黑" w:eastAsia="微软雅黑" w:hAnsi="微软雅黑" w:hint="eastAsia"/>
                <w:szCs w:val="21"/>
                <w:lang w:val="tr-TR"/>
              </w:rPr>
              <w:t>世纪被葡萄牙当作礼物随公主嫁赠英国，</w:t>
            </w:r>
            <w:r>
              <w:rPr>
                <w:rFonts w:ascii="微软雅黑" w:eastAsia="微软雅黑" w:hAnsi="微软雅黑" w:hint="eastAsia"/>
                <w:szCs w:val="21"/>
                <w:lang w:val="tr-TR"/>
              </w:rPr>
              <w:t>23</w:t>
            </w:r>
            <w:r>
              <w:rPr>
                <w:rFonts w:ascii="微软雅黑" w:eastAsia="微软雅黑" w:hAnsi="微软雅黑" w:hint="eastAsia"/>
                <w:szCs w:val="21"/>
                <w:lang w:val="tr-TR"/>
              </w:rPr>
              <w:t>年后因当地人民反抗而回归，</w:t>
            </w:r>
            <w:r>
              <w:rPr>
                <w:rFonts w:ascii="微软雅黑" w:eastAsia="微软雅黑" w:hAnsi="微软雅黑" w:hint="eastAsia"/>
                <w:szCs w:val="21"/>
                <w:lang w:val="tr-TR"/>
              </w:rPr>
              <w:t>1912</w:t>
            </w:r>
            <w:r>
              <w:rPr>
                <w:rFonts w:ascii="微软雅黑" w:eastAsia="微软雅黑" w:hAnsi="微软雅黑" w:hint="eastAsia"/>
                <w:szCs w:val="21"/>
                <w:lang w:val="tr-TR"/>
              </w:rPr>
              <w:t>年由八个列强国家商定为国际共管自由港，因而成为走私、贩毒等罪恶天堂。</w:t>
            </w:r>
            <w:r>
              <w:rPr>
                <w:rFonts w:ascii="微软雅黑" w:eastAsia="微软雅黑" w:hAnsi="微软雅黑" w:hint="eastAsia"/>
                <w:szCs w:val="21"/>
                <w:lang w:val="tr-TR"/>
              </w:rPr>
              <w:t>1956</w:t>
            </w:r>
            <w:r>
              <w:rPr>
                <w:rFonts w:ascii="微软雅黑" w:eastAsia="微软雅黑" w:hAnsi="微软雅黑" w:hint="eastAsia"/>
                <w:szCs w:val="21"/>
                <w:lang w:val="tr-TR"/>
              </w:rPr>
              <w:t>年摩洛哥获得独立，同年，摩洛哥政府收回了丹吉尔的主权，“国际共管”状态被取消。</w:t>
            </w:r>
            <w:r>
              <w:rPr>
                <w:rFonts w:ascii="微软雅黑" w:eastAsia="微软雅黑" w:hAnsi="微软雅黑" w:hint="eastAsia"/>
                <w:szCs w:val="21"/>
                <w:lang w:val="tr-TR"/>
              </w:rPr>
              <w:t>1962</w:t>
            </w:r>
            <w:r>
              <w:rPr>
                <w:rFonts w:ascii="微软雅黑" w:eastAsia="微软雅黑" w:hAnsi="微软雅黑" w:hint="eastAsia"/>
                <w:szCs w:val="21"/>
                <w:lang w:val="tr-TR"/>
              </w:rPr>
              <w:t>年，摩洛哥宣布丹吉尔为自由港，</w:t>
            </w:r>
            <w:r>
              <w:rPr>
                <w:rFonts w:ascii="微软雅黑" w:eastAsia="微软雅黑" w:hAnsi="微软雅黑" w:hint="eastAsia"/>
                <w:szCs w:val="21"/>
                <w:lang w:val="tr-TR"/>
              </w:rPr>
              <w:t>1965</w:t>
            </w:r>
            <w:r>
              <w:rPr>
                <w:rFonts w:ascii="微软雅黑" w:eastAsia="微软雅黑" w:hAnsi="微软雅黑" w:hint="eastAsia"/>
                <w:szCs w:val="21"/>
                <w:lang w:val="tr-TR"/>
              </w:rPr>
              <w:t>年，丹吉尔被辟为自由贸易区。抵达后入住酒店休息</w:t>
            </w:r>
          </w:p>
          <w:p w:rsidR="00416655" w:rsidRDefault="00236C16">
            <w:pPr>
              <w:rPr>
                <w:rFonts w:ascii="微软雅黑" w:eastAsia="微软雅黑" w:hAnsi="微软雅黑"/>
                <w:szCs w:val="21"/>
                <w:lang w:val="zh-CN"/>
              </w:rPr>
            </w:pPr>
            <w:r>
              <w:rPr>
                <w:rFonts w:ascii="微软雅黑" w:eastAsia="微软雅黑" w:hAnsi="微软雅黑" w:hint="eastAsia"/>
                <w:szCs w:val="21"/>
                <w:lang w:val="tr-TR"/>
              </w:rPr>
              <w:t>小</w:t>
            </w:r>
            <w:r>
              <w:rPr>
                <w:rFonts w:ascii="微软雅黑" w:eastAsia="微软雅黑" w:hAnsi="微软雅黑" w:hint="eastAsia"/>
                <w:szCs w:val="21"/>
                <w:lang w:val="tr-TR"/>
              </w:rPr>
              <w:t>Tips</w:t>
            </w:r>
            <w:r>
              <w:rPr>
                <w:rFonts w:ascii="微软雅黑" w:eastAsia="微软雅黑" w:hAnsi="微软雅黑" w:hint="eastAsia"/>
                <w:szCs w:val="21"/>
                <w:lang w:val="tr-TR"/>
              </w:rPr>
              <w:t>：目前在卡萨布兰卡机场，有免费的电话卡发放，内有约</w:t>
            </w:r>
            <w:r>
              <w:rPr>
                <w:rFonts w:ascii="微软雅黑" w:eastAsia="微软雅黑" w:hAnsi="微软雅黑" w:hint="eastAsia"/>
                <w:szCs w:val="21"/>
                <w:lang w:val="tr-TR"/>
              </w:rPr>
              <w:t>200M</w:t>
            </w:r>
            <w:r>
              <w:rPr>
                <w:rFonts w:ascii="微软雅黑" w:eastAsia="微软雅黑" w:hAnsi="微软雅黑" w:hint="eastAsia"/>
                <w:szCs w:val="21"/>
                <w:lang w:val="tr-TR"/>
              </w:rPr>
              <w:t>流量（根据机场实际情况会有变动）</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lastRenderedPageBreak/>
              <w:t>第三天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早：√</w:t>
            </w:r>
            <w:r>
              <w:rPr>
                <w:rFonts w:ascii="微软雅黑" w:eastAsia="微软雅黑" w:hAnsi="微软雅黑" w:cs="Courier New" w:hint="eastAsia"/>
                <w:szCs w:val="21"/>
              </w:rPr>
              <w:t xml:space="preserve"> </w:t>
            </w:r>
            <w:r>
              <w:rPr>
                <w:rFonts w:ascii="微软雅黑" w:eastAsia="微软雅黑" w:hAnsi="微软雅黑" w:cs="Courier New" w:hint="eastAsia"/>
                <w:szCs w:val="21"/>
              </w:rPr>
              <w:t>午：√</w:t>
            </w:r>
            <w:r>
              <w:rPr>
                <w:rFonts w:ascii="微软雅黑" w:eastAsia="微软雅黑" w:hAnsi="微软雅黑" w:cs="Courier New" w:hint="eastAsia"/>
                <w:szCs w:val="21"/>
              </w:rPr>
              <w:t xml:space="preserve"> </w:t>
            </w:r>
            <w:r>
              <w:rPr>
                <w:rFonts w:ascii="微软雅黑" w:eastAsia="微软雅黑" w:hAnsi="微软雅黑" w:cs="Courier New" w:hint="eastAsia"/>
                <w:szCs w:val="21"/>
              </w:rPr>
              <w:t>晚：√</w:t>
            </w:r>
            <w:r>
              <w:rPr>
                <w:rFonts w:ascii="微软雅黑" w:eastAsia="微软雅黑" w:hAnsi="微软雅黑" w:cs="Courier New" w:hint="eastAsia"/>
                <w:szCs w:val="21"/>
              </w:rPr>
              <w:t xml:space="preserve"> </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416655">
        <w:tc>
          <w:tcPr>
            <w:tcW w:w="10456" w:type="dxa"/>
            <w:gridSpan w:val="3"/>
          </w:tcPr>
          <w:p w:rsidR="00416655" w:rsidRDefault="00236C16">
            <w:pPr>
              <w:rPr>
                <w:rFonts w:ascii="微软雅黑" w:eastAsia="微软雅黑" w:hAnsi="微软雅黑"/>
                <w:szCs w:val="21"/>
                <w:lang w:val="tr-TR"/>
              </w:rPr>
            </w:pPr>
            <w:r>
              <w:rPr>
                <w:rFonts w:ascii="微软雅黑" w:eastAsia="微软雅黑" w:hAnsi="微软雅黑" w:cs="微软雅黑" w:hint="eastAsia"/>
                <w:b/>
                <w:bCs/>
                <w:color w:val="FF0000"/>
                <w:szCs w:val="21"/>
                <w:lang w:val="tr-TR"/>
              </w:rPr>
              <w:t>丹吉尔</w:t>
            </w:r>
            <w:r>
              <w:rPr>
                <w:rFonts w:ascii="微软雅黑" w:eastAsia="微软雅黑" w:hAnsi="微软雅黑" w:cs="微软雅黑" w:hint="eastAsia"/>
                <w:b/>
                <w:bCs/>
                <w:color w:val="FF0000"/>
                <w:szCs w:val="21"/>
                <w:lang w:val="tr-TR"/>
              </w:rPr>
              <w:t xml:space="preserve">- </w:t>
            </w:r>
            <w:r>
              <w:rPr>
                <w:rFonts w:ascii="微软雅黑" w:eastAsia="微软雅黑" w:hAnsi="微软雅黑" w:cs="微软雅黑" w:hint="eastAsia"/>
                <w:b/>
                <w:bCs/>
                <w:color w:val="FF0000"/>
                <w:szCs w:val="21"/>
                <w:lang w:val="es-PE"/>
              </w:rPr>
              <w:t>舍夫沙万</w:t>
            </w:r>
            <w:r>
              <w:rPr>
                <w:rFonts w:ascii="微软雅黑" w:eastAsia="微软雅黑" w:hAnsi="微软雅黑" w:cs="微软雅黑" w:hint="eastAsia"/>
                <w:b/>
                <w:bCs/>
                <w:color w:val="FF0000"/>
                <w:szCs w:val="21"/>
                <w:lang w:val="tr-TR"/>
              </w:rPr>
              <w:t>（</w:t>
            </w:r>
            <w:r>
              <w:rPr>
                <w:rFonts w:ascii="微软雅黑" w:eastAsia="微软雅黑" w:hAnsi="微软雅黑" w:cs="微软雅黑" w:hint="eastAsia"/>
                <w:b/>
                <w:bCs/>
                <w:color w:val="FF0000"/>
                <w:szCs w:val="21"/>
                <w:lang w:val="tr-TR"/>
              </w:rPr>
              <w:t>2</w:t>
            </w:r>
            <w:r>
              <w:rPr>
                <w:rFonts w:ascii="微软雅黑" w:eastAsia="微软雅黑" w:hAnsi="微软雅黑" w:cs="微软雅黑" w:hint="eastAsia"/>
                <w:b/>
                <w:bCs/>
                <w:color w:val="FF0000"/>
                <w:szCs w:val="21"/>
                <w:lang w:val="tr-TR"/>
              </w:rPr>
              <w:t>小时）</w:t>
            </w:r>
          </w:p>
          <w:p w:rsidR="00416655" w:rsidRDefault="00236C16">
            <w:pPr>
              <w:rPr>
                <w:rFonts w:ascii="微软雅黑" w:eastAsia="微软雅黑" w:hAnsi="微软雅黑"/>
                <w:szCs w:val="21"/>
                <w:lang w:val="tr-TR"/>
              </w:rPr>
            </w:pPr>
            <w:r>
              <w:rPr>
                <w:rFonts w:ascii="微软雅黑" w:eastAsia="微软雅黑" w:hAnsi="微软雅黑" w:hint="eastAsia"/>
                <w:szCs w:val="21"/>
                <w:lang w:val="tr-TR"/>
              </w:rPr>
              <w:t>上午：早餐后</w:t>
            </w:r>
            <w:r>
              <w:rPr>
                <w:rFonts w:ascii="微软雅黑" w:eastAsia="微软雅黑" w:hAnsi="微软雅黑" w:hint="eastAsia"/>
                <w:szCs w:val="21"/>
                <w:lang w:val="es-PE"/>
              </w:rPr>
              <w:t>我们将带您造访丹吉尔的旧城区、城墙（</w:t>
            </w:r>
            <w:r>
              <w:rPr>
                <w:rFonts w:ascii="微软雅黑" w:eastAsia="微软雅黑" w:hAnsi="微软雅黑" w:hint="eastAsia"/>
                <w:szCs w:val="21"/>
                <w:lang w:val="es-PE"/>
              </w:rPr>
              <w:t>Kasbah</w:t>
            </w:r>
            <w:r>
              <w:rPr>
                <w:rFonts w:ascii="微软雅黑" w:eastAsia="微软雅黑" w:hAnsi="微软雅黑" w:hint="eastAsia"/>
                <w:szCs w:val="21"/>
                <w:lang w:val="es-PE"/>
              </w:rPr>
              <w:t>）、传统市集，再继续至斯巴德尔角（</w:t>
            </w:r>
            <w:r>
              <w:rPr>
                <w:rFonts w:ascii="微软雅黑" w:eastAsia="微软雅黑" w:hAnsi="微软雅黑" w:hint="eastAsia"/>
                <w:szCs w:val="21"/>
                <w:lang w:val="es-PE"/>
              </w:rPr>
              <w:t>Cap Spartel</w:t>
            </w:r>
            <w:r>
              <w:rPr>
                <w:rFonts w:ascii="微软雅黑" w:eastAsia="微软雅黑" w:hAnsi="微软雅黑" w:hint="eastAsia"/>
                <w:szCs w:val="21"/>
                <w:lang w:val="es-PE"/>
              </w:rPr>
              <w:t>），参观赫尔克里士之洞（</w:t>
            </w:r>
            <w:r>
              <w:rPr>
                <w:rFonts w:ascii="微软雅黑" w:eastAsia="微软雅黑" w:hAnsi="微软雅黑" w:hint="eastAsia"/>
                <w:szCs w:val="21"/>
                <w:lang w:val="es-PE"/>
              </w:rPr>
              <w:t>Grottes d' Hercules</w:t>
            </w:r>
            <w:r>
              <w:rPr>
                <w:rFonts w:ascii="微软雅黑" w:eastAsia="微软雅黑" w:hAnsi="微软雅黑" w:hint="eastAsia"/>
                <w:szCs w:val="21"/>
                <w:lang w:val="es-PE"/>
              </w:rPr>
              <w:t>）（如遇维修，则无法参观），眺望西班牙并观看大西洋和地中海之分界点。</w:t>
            </w:r>
          </w:p>
          <w:p w:rsidR="00416655" w:rsidRDefault="00236C16">
            <w:pPr>
              <w:rPr>
                <w:rFonts w:ascii="微软雅黑" w:eastAsia="微软雅黑" w:hAnsi="微软雅黑"/>
                <w:szCs w:val="21"/>
                <w:lang w:val="zh-CN"/>
              </w:rPr>
            </w:pPr>
            <w:r>
              <w:rPr>
                <w:rFonts w:ascii="微软雅黑" w:eastAsia="微软雅黑" w:hAnsi="微软雅黑" w:hint="eastAsia"/>
                <w:szCs w:val="21"/>
                <w:lang w:val="tr-TR"/>
              </w:rPr>
              <w:t>下午：</w:t>
            </w:r>
            <w:r>
              <w:rPr>
                <w:rFonts w:ascii="微软雅黑" w:eastAsia="微软雅黑" w:hAnsi="微软雅黑" w:hint="eastAsia"/>
                <w:szCs w:val="21"/>
                <w:lang w:val="de-DE"/>
              </w:rPr>
              <w:t>后</w:t>
            </w:r>
            <w:r>
              <w:rPr>
                <w:rFonts w:ascii="微软雅黑" w:eastAsia="微软雅黑" w:hAnsi="微软雅黑" w:hint="eastAsia"/>
                <w:szCs w:val="21"/>
                <w:lang w:val="es-PE"/>
              </w:rPr>
              <w:t>乘车前摩洛哥著名的</w:t>
            </w:r>
            <w:r>
              <w:rPr>
                <w:rFonts w:ascii="微软雅黑" w:eastAsia="微软雅黑" w:hAnsi="微软雅黑" w:hint="eastAsia"/>
                <w:szCs w:val="21"/>
                <w:lang w:val="tr-TR"/>
              </w:rPr>
              <w:t>天空之城</w:t>
            </w:r>
            <w:r>
              <w:rPr>
                <w:rFonts w:ascii="微软雅黑" w:eastAsia="微软雅黑" w:hAnsi="微软雅黑" w:hint="eastAsia"/>
                <w:szCs w:val="21"/>
                <w:lang w:val="tr-TR"/>
              </w:rPr>
              <w:t>---</w:t>
            </w:r>
            <w:r>
              <w:rPr>
                <w:rFonts w:ascii="微软雅黑" w:eastAsia="微软雅黑" w:hAnsi="微软雅黑" w:hint="eastAsia"/>
                <w:szCs w:val="21"/>
                <w:lang w:val="tr-TR"/>
              </w:rPr>
              <w:t>舍夫沙万（</w:t>
            </w:r>
            <w:r>
              <w:rPr>
                <w:rFonts w:ascii="微软雅黑" w:eastAsia="微软雅黑" w:hAnsi="微软雅黑" w:hint="eastAsia"/>
                <w:szCs w:val="21"/>
                <w:lang w:val="tr-TR"/>
              </w:rPr>
              <w:t>2</w:t>
            </w:r>
            <w:r>
              <w:rPr>
                <w:rFonts w:ascii="微软雅黑" w:eastAsia="微软雅黑" w:hAnsi="微软雅黑" w:hint="eastAsia"/>
                <w:szCs w:val="21"/>
                <w:lang w:val="tr-TR"/>
              </w:rPr>
              <w:t>小时车程），抵达后</w:t>
            </w:r>
            <w:r>
              <w:rPr>
                <w:rFonts w:ascii="微软雅黑" w:eastAsia="微软雅黑" w:hAnsi="微软雅黑" w:hint="eastAsia"/>
                <w:szCs w:val="21"/>
                <w:lang w:val="es-PE"/>
              </w:rPr>
              <w:t>舍夫沙万旧城区</w:t>
            </w:r>
            <w:r>
              <w:rPr>
                <w:rFonts w:ascii="微软雅黑" w:eastAsia="微软雅黑" w:hAnsi="微软雅黑" w:hint="eastAsia"/>
                <w:szCs w:val="21"/>
                <w:lang w:val="tr-TR"/>
              </w:rPr>
              <w:t>（</w:t>
            </w:r>
            <w:r>
              <w:rPr>
                <w:rFonts w:ascii="微软雅黑" w:eastAsia="微软雅黑" w:hAnsi="微软雅黑" w:hint="eastAsia"/>
                <w:szCs w:val="21"/>
                <w:lang w:val="tr-TR"/>
              </w:rPr>
              <w:t>Medina</w:t>
            </w:r>
            <w:r>
              <w:rPr>
                <w:rFonts w:ascii="微软雅黑" w:eastAsia="微软雅黑" w:hAnsi="微软雅黑" w:hint="eastAsia"/>
                <w:szCs w:val="21"/>
                <w:lang w:val="tr-TR"/>
              </w:rPr>
              <w:t>）</w:t>
            </w:r>
            <w:r>
              <w:rPr>
                <w:rFonts w:ascii="微软雅黑" w:eastAsia="微软雅黑" w:hAnsi="微软雅黑" w:hint="eastAsia"/>
                <w:szCs w:val="21"/>
                <w:lang w:val="es-PE"/>
              </w:rPr>
              <w:t>穿插</w:t>
            </w:r>
            <w:r>
              <w:rPr>
                <w:rFonts w:ascii="微软雅黑" w:eastAsia="微软雅黑" w:hAnsi="微软雅黑" w:hint="eastAsia"/>
                <w:szCs w:val="21"/>
                <w:lang w:val="tr-TR"/>
              </w:rPr>
              <w:t>，</w:t>
            </w:r>
            <w:r>
              <w:rPr>
                <w:rFonts w:ascii="微软雅黑" w:eastAsia="微软雅黑" w:hAnsi="微软雅黑" w:hint="eastAsia"/>
                <w:szCs w:val="21"/>
                <w:lang w:val="es-PE"/>
              </w:rPr>
              <w:t>有许多弯曲的巷道</w:t>
            </w:r>
            <w:r>
              <w:rPr>
                <w:rFonts w:ascii="微软雅黑" w:eastAsia="微软雅黑" w:hAnsi="微软雅黑" w:hint="eastAsia"/>
                <w:szCs w:val="21"/>
                <w:lang w:val="tr-TR"/>
              </w:rPr>
              <w:t>，</w:t>
            </w:r>
            <w:r>
              <w:rPr>
                <w:rFonts w:ascii="微软雅黑" w:eastAsia="微软雅黑" w:hAnsi="微软雅黑" w:hint="eastAsia"/>
                <w:szCs w:val="21"/>
                <w:lang w:val="es-PE"/>
              </w:rPr>
              <w:t>凹凸不平的小路</w:t>
            </w:r>
            <w:r>
              <w:rPr>
                <w:rFonts w:ascii="微软雅黑" w:eastAsia="微软雅黑" w:hAnsi="微软雅黑" w:hint="eastAsia"/>
                <w:szCs w:val="21"/>
                <w:lang w:val="tr-TR"/>
              </w:rPr>
              <w:t>，</w:t>
            </w:r>
            <w:r>
              <w:rPr>
                <w:rFonts w:ascii="微软雅黑" w:eastAsia="微软雅黑" w:hAnsi="微软雅黑" w:hint="eastAsia"/>
                <w:szCs w:val="21"/>
                <w:lang w:val="es-PE"/>
              </w:rPr>
              <w:t>蓝色的门扉配上白墙</w:t>
            </w:r>
            <w:r>
              <w:rPr>
                <w:rFonts w:ascii="微软雅黑" w:eastAsia="微软雅黑" w:hAnsi="微软雅黑" w:hint="eastAsia"/>
                <w:szCs w:val="21"/>
                <w:lang w:val="tr-TR"/>
              </w:rPr>
              <w:t>，</w:t>
            </w:r>
            <w:r>
              <w:rPr>
                <w:rFonts w:ascii="微软雅黑" w:eastAsia="微软雅黑" w:hAnsi="微软雅黑" w:hint="eastAsia"/>
                <w:szCs w:val="21"/>
                <w:lang w:val="es-PE"/>
              </w:rPr>
              <w:t>您会有种身处地中海小岛的错觉</w:t>
            </w:r>
            <w:r>
              <w:rPr>
                <w:rFonts w:ascii="微软雅黑" w:eastAsia="微软雅黑" w:hAnsi="微软雅黑" w:hint="eastAsia"/>
                <w:szCs w:val="21"/>
                <w:lang w:val="tr-TR"/>
              </w:rPr>
              <w:t>，</w:t>
            </w:r>
            <w:r>
              <w:rPr>
                <w:rFonts w:ascii="微软雅黑" w:eastAsia="微软雅黑" w:hAnsi="微软雅黑" w:hint="eastAsia"/>
                <w:szCs w:val="21"/>
                <w:lang w:val="es-PE"/>
              </w:rPr>
              <w:t>是个既美丽又浪漫的山城。</w:t>
            </w:r>
            <w:r>
              <w:rPr>
                <w:rFonts w:ascii="微软雅黑" w:eastAsia="微软雅黑" w:hAnsi="微软雅黑" w:hint="eastAsia"/>
                <w:szCs w:val="21"/>
                <w:lang w:val="tr-TR"/>
              </w:rPr>
              <w:t>让你在这里自由地放松。</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t>第四天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用餐：早：√</w:t>
            </w:r>
            <w:r w:rsidR="00FE1C5E">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自理</w:t>
            </w:r>
            <w:r w:rsidR="00FE1C5E">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416655">
        <w:tc>
          <w:tcPr>
            <w:tcW w:w="10456" w:type="dxa"/>
            <w:gridSpan w:val="3"/>
          </w:tcPr>
          <w:p w:rsidR="00416655" w:rsidRDefault="00236C16">
            <w:pPr>
              <w:rPr>
                <w:rFonts w:ascii="微软雅黑" w:eastAsia="微软雅黑" w:hAnsi="微软雅黑"/>
                <w:szCs w:val="21"/>
                <w:lang w:val="es-PE"/>
              </w:rPr>
            </w:pPr>
            <w:r>
              <w:rPr>
                <w:rFonts w:ascii="微软雅黑" w:eastAsia="微软雅黑" w:hAnsi="微软雅黑" w:cs="微软雅黑" w:hint="eastAsia"/>
                <w:b/>
                <w:bCs/>
                <w:color w:val="FF0000"/>
                <w:szCs w:val="21"/>
                <w:lang w:val="es-PE"/>
              </w:rPr>
              <w:t>舍夫沙万</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菲斯（约</w:t>
            </w:r>
            <w:r>
              <w:rPr>
                <w:rFonts w:ascii="微软雅黑" w:eastAsia="微软雅黑" w:hAnsi="微软雅黑" w:cs="微软雅黑" w:hint="eastAsia"/>
                <w:b/>
                <w:bCs/>
                <w:color w:val="FF0000"/>
                <w:szCs w:val="21"/>
                <w:lang w:val="es-PE"/>
              </w:rPr>
              <w:t>3</w:t>
            </w:r>
            <w:r>
              <w:rPr>
                <w:rFonts w:ascii="微软雅黑" w:eastAsia="微软雅黑" w:hAnsi="微软雅黑" w:cs="微软雅黑" w:hint="eastAsia"/>
                <w:b/>
                <w:bCs/>
                <w:color w:val="FF0000"/>
                <w:szCs w:val="21"/>
                <w:lang w:val="es-PE"/>
              </w:rPr>
              <w:t>小时）</w:t>
            </w:r>
            <w:r>
              <w:rPr>
                <w:rFonts w:ascii="微软雅黑" w:eastAsia="微软雅黑" w:hAnsi="微软雅黑" w:cs="微软雅黑" w:hint="eastAsia"/>
                <w:b/>
                <w:bCs/>
                <w:color w:val="FF0000"/>
                <w:szCs w:val="21"/>
                <w:lang w:val="es-PE"/>
              </w:rPr>
              <w:t xml:space="preserve"> </w:t>
            </w:r>
          </w:p>
          <w:p w:rsidR="00416655" w:rsidRDefault="00236C16">
            <w:pPr>
              <w:rPr>
                <w:rFonts w:ascii="微软雅黑" w:eastAsia="微软雅黑" w:hAnsi="微软雅黑"/>
                <w:szCs w:val="21"/>
                <w:lang w:val="es-PE"/>
              </w:rPr>
            </w:pPr>
            <w:r>
              <w:rPr>
                <w:rFonts w:ascii="微软雅黑" w:eastAsia="微软雅黑" w:hAnsi="微软雅黑" w:hint="eastAsia"/>
                <w:szCs w:val="21"/>
                <w:lang w:val="de-DE"/>
              </w:rPr>
              <w:t>上午：早餐后在舍夫沙万自由活动。</w:t>
            </w:r>
          </w:p>
          <w:p w:rsidR="00416655" w:rsidRDefault="00236C16">
            <w:pPr>
              <w:rPr>
                <w:rFonts w:ascii="微软雅黑" w:eastAsia="微软雅黑" w:hAnsi="微软雅黑"/>
                <w:szCs w:val="21"/>
                <w:lang w:val="zh-CN"/>
              </w:rPr>
            </w:pPr>
            <w:r>
              <w:rPr>
                <w:rFonts w:ascii="微软雅黑" w:eastAsia="微软雅黑" w:hAnsi="微软雅黑" w:hint="eastAsia"/>
                <w:szCs w:val="21"/>
                <w:lang w:val="de-DE"/>
              </w:rPr>
              <w:t>下午：</w:t>
            </w:r>
            <w:r>
              <w:rPr>
                <w:rFonts w:ascii="微软雅黑" w:eastAsia="微软雅黑" w:hAnsi="微软雅黑" w:hint="eastAsia"/>
                <w:szCs w:val="21"/>
                <w:lang w:val="es-PE"/>
              </w:rPr>
              <w:t>午餐后，前往被美国著名杂志（</w:t>
            </w:r>
            <w:r>
              <w:rPr>
                <w:rFonts w:ascii="微软雅黑" w:eastAsia="微软雅黑" w:hAnsi="微软雅黑" w:hint="eastAsia"/>
                <w:szCs w:val="21"/>
                <w:lang w:val="es-PE"/>
              </w:rPr>
              <w:t>Traveler</w:t>
            </w:r>
            <w:r>
              <w:rPr>
                <w:rFonts w:ascii="微软雅黑" w:eastAsia="微软雅黑" w:hAnsi="微软雅黑" w:hint="eastAsia"/>
                <w:szCs w:val="21"/>
                <w:lang w:val="es-PE"/>
              </w:rPr>
              <w:t>）评为全球最浪漫的</w:t>
            </w:r>
            <w:r>
              <w:rPr>
                <w:rFonts w:ascii="微软雅黑" w:eastAsia="微软雅黑" w:hAnsi="微软雅黑" w:hint="eastAsia"/>
                <w:szCs w:val="21"/>
                <w:lang w:val="es-PE"/>
              </w:rPr>
              <w:t>10</w:t>
            </w:r>
            <w:r>
              <w:rPr>
                <w:rFonts w:ascii="微软雅黑" w:eastAsia="微软雅黑" w:hAnsi="微软雅黑" w:hint="eastAsia"/>
                <w:szCs w:val="21"/>
                <w:lang w:val="es-PE"/>
              </w:rPr>
              <w:t>大城市之一的八世纪的菲斯古城—菲斯（</w:t>
            </w:r>
            <w:r>
              <w:rPr>
                <w:rFonts w:ascii="微软雅黑" w:eastAsia="微软雅黑" w:hAnsi="微软雅黑" w:hint="eastAsia"/>
                <w:szCs w:val="21"/>
                <w:lang w:val="es-PE"/>
              </w:rPr>
              <w:t>FES</w:t>
            </w:r>
            <w:r>
              <w:rPr>
                <w:rFonts w:ascii="微软雅黑" w:eastAsia="微软雅黑" w:hAnsi="微软雅黑" w:hint="eastAsia"/>
                <w:szCs w:val="21"/>
                <w:lang w:val="es-PE"/>
              </w:rPr>
              <w:t>）。沿途欣赏优美的自然风光，中途小憩，感受摩洛哥淳朴的民风，在诗情画意的风光中拍照留念，抵达菲</w:t>
            </w:r>
            <w:r>
              <w:rPr>
                <w:rFonts w:ascii="微软雅黑" w:eastAsia="微软雅黑" w:hAnsi="微软雅黑" w:hint="eastAsia"/>
                <w:szCs w:val="21"/>
                <w:lang w:val="es-PE"/>
              </w:rPr>
              <w:lastRenderedPageBreak/>
              <w:t>斯晚餐后入住酒店</w:t>
            </w:r>
            <w:r>
              <w:rPr>
                <w:rFonts w:ascii="微软雅黑" w:eastAsia="微软雅黑" w:hAnsi="微软雅黑" w:hint="eastAsia"/>
                <w:szCs w:val="21"/>
                <w:lang w:val="es-PE"/>
              </w:rPr>
              <w:t>休息。</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lastRenderedPageBreak/>
              <w:t>第五天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用餐：早：√</w:t>
            </w:r>
            <w:r w:rsidR="00FE1C5E">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416655">
        <w:tc>
          <w:tcPr>
            <w:tcW w:w="10456" w:type="dxa"/>
            <w:gridSpan w:val="3"/>
          </w:tcPr>
          <w:p w:rsidR="00416655" w:rsidRDefault="00236C16">
            <w:pPr>
              <w:rPr>
                <w:rFonts w:ascii="微软雅黑" w:eastAsia="微软雅黑" w:hAnsi="微软雅黑"/>
                <w:szCs w:val="21"/>
                <w:lang w:val="de-DE"/>
              </w:rPr>
            </w:pPr>
            <w:r>
              <w:rPr>
                <w:rFonts w:ascii="微软雅黑" w:eastAsia="微软雅黑" w:hAnsi="微软雅黑" w:cs="微软雅黑" w:hint="eastAsia"/>
                <w:b/>
                <w:bCs/>
                <w:color w:val="FF0000"/>
                <w:szCs w:val="21"/>
                <w:lang w:val="de-DE"/>
              </w:rPr>
              <w:t>菲斯</w:t>
            </w:r>
            <w:r>
              <w:rPr>
                <w:rFonts w:ascii="微软雅黑" w:eastAsia="微软雅黑" w:hAnsi="微软雅黑" w:cs="微软雅黑" w:hint="eastAsia"/>
                <w:b/>
                <w:bCs/>
                <w:color w:val="FF0000"/>
                <w:szCs w:val="21"/>
                <w:lang w:val="de-DE"/>
              </w:rPr>
              <w:t>-</w:t>
            </w:r>
            <w:r>
              <w:rPr>
                <w:rFonts w:ascii="微软雅黑" w:eastAsia="微软雅黑" w:hAnsi="微软雅黑" w:cs="微软雅黑" w:hint="eastAsia"/>
                <w:b/>
                <w:bCs/>
                <w:color w:val="FF0000"/>
                <w:szCs w:val="21"/>
                <w:lang w:val="de-DE"/>
              </w:rPr>
              <w:t>梅克内斯（</w:t>
            </w:r>
            <w:r>
              <w:rPr>
                <w:rFonts w:ascii="微软雅黑" w:eastAsia="微软雅黑" w:hAnsi="微软雅黑" w:cs="微软雅黑" w:hint="eastAsia"/>
                <w:b/>
                <w:bCs/>
                <w:color w:val="FF0000"/>
                <w:szCs w:val="21"/>
                <w:lang w:val="de-DE"/>
              </w:rPr>
              <w:t>1</w:t>
            </w:r>
            <w:r>
              <w:rPr>
                <w:rFonts w:ascii="微软雅黑" w:eastAsia="微软雅黑" w:hAnsi="微软雅黑" w:cs="微软雅黑" w:hint="eastAsia"/>
                <w:b/>
                <w:bCs/>
                <w:color w:val="FF0000"/>
                <w:szCs w:val="21"/>
                <w:lang w:val="de-DE"/>
              </w:rPr>
              <w:t>小时）</w:t>
            </w:r>
            <w:r>
              <w:rPr>
                <w:rFonts w:ascii="微软雅黑" w:eastAsia="微软雅黑" w:hAnsi="微软雅黑" w:cs="微软雅黑" w:hint="eastAsia"/>
                <w:b/>
                <w:bCs/>
                <w:color w:val="FF0000"/>
                <w:szCs w:val="21"/>
                <w:lang w:val="de-DE"/>
              </w:rPr>
              <w:t>-</w:t>
            </w:r>
            <w:r>
              <w:rPr>
                <w:rFonts w:ascii="微软雅黑" w:eastAsia="微软雅黑" w:hAnsi="微软雅黑" w:cs="微软雅黑" w:hint="eastAsia"/>
                <w:b/>
                <w:bCs/>
                <w:color w:val="FF0000"/>
                <w:szCs w:val="21"/>
                <w:lang w:val="de-DE"/>
              </w:rPr>
              <w:t>拉巴特（</w:t>
            </w:r>
            <w:r>
              <w:rPr>
                <w:rFonts w:ascii="微软雅黑" w:eastAsia="微软雅黑" w:hAnsi="微软雅黑" w:cs="微软雅黑" w:hint="eastAsia"/>
                <w:b/>
                <w:bCs/>
                <w:color w:val="FF0000"/>
                <w:szCs w:val="21"/>
                <w:lang w:val="de-DE"/>
              </w:rPr>
              <w:t>2</w:t>
            </w:r>
            <w:r>
              <w:rPr>
                <w:rFonts w:ascii="微软雅黑" w:eastAsia="微软雅黑" w:hAnsi="微软雅黑" w:cs="微软雅黑" w:hint="eastAsia"/>
                <w:b/>
                <w:bCs/>
                <w:color w:val="FF0000"/>
                <w:szCs w:val="21"/>
                <w:lang w:val="de-DE"/>
              </w:rPr>
              <w:t>小时）</w:t>
            </w:r>
            <w:r>
              <w:rPr>
                <w:rFonts w:ascii="微软雅黑" w:eastAsia="微软雅黑" w:hAnsi="微软雅黑" w:cs="微软雅黑" w:hint="eastAsia"/>
                <w:b/>
                <w:bCs/>
                <w:color w:val="FF0000"/>
                <w:szCs w:val="21"/>
                <w:lang w:val="de-DE"/>
              </w:rPr>
              <w:t xml:space="preserve"> </w:t>
            </w:r>
          </w:p>
          <w:p w:rsidR="00416655" w:rsidRDefault="00236C16">
            <w:pPr>
              <w:rPr>
                <w:rFonts w:ascii="微软雅黑" w:eastAsia="微软雅黑" w:hAnsi="微软雅黑"/>
                <w:szCs w:val="21"/>
                <w:lang w:val="de-DE"/>
              </w:rPr>
            </w:pPr>
            <w:r>
              <w:rPr>
                <w:rFonts w:ascii="微软雅黑" w:eastAsia="微软雅黑" w:hAnsi="微软雅黑" w:hint="eastAsia"/>
                <w:szCs w:val="21"/>
                <w:lang w:val="de-DE"/>
              </w:rPr>
              <w:t>上午：酒店早餐</w:t>
            </w:r>
            <w:r>
              <w:rPr>
                <w:rFonts w:ascii="微软雅黑" w:eastAsia="微软雅黑" w:hAnsi="微软雅黑" w:hint="eastAsia"/>
                <w:szCs w:val="21"/>
                <w:lang w:val="es-PE"/>
              </w:rPr>
              <w:t>游览菲斯古城，人们仿佛回到了一千年前，毛驴仍是百姓主要交通工具，探访那里的中古世纪老城区（</w:t>
            </w:r>
            <w:r>
              <w:rPr>
                <w:rFonts w:ascii="微软雅黑" w:eastAsia="微软雅黑" w:hAnsi="微软雅黑" w:hint="eastAsia"/>
                <w:szCs w:val="21"/>
                <w:lang w:val="es-PE"/>
              </w:rPr>
              <w:t>1981</w:t>
            </w:r>
            <w:r>
              <w:rPr>
                <w:rFonts w:ascii="微软雅黑" w:eastAsia="微软雅黑" w:hAnsi="微软雅黑" w:hint="eastAsia"/>
                <w:szCs w:val="21"/>
                <w:lang w:val="es-PE"/>
              </w:rPr>
              <w:t>年被联合国教科文组织</w:t>
            </w:r>
            <w:r>
              <w:rPr>
                <w:rFonts w:ascii="微软雅黑" w:eastAsia="微软雅黑" w:hAnsi="微软雅黑" w:hint="eastAsia"/>
                <w:szCs w:val="21"/>
                <w:lang w:val="es-PE"/>
              </w:rPr>
              <w:t xml:space="preserve"> UNESCO</w:t>
            </w:r>
            <w:r>
              <w:rPr>
                <w:rFonts w:ascii="微软雅黑" w:eastAsia="微软雅黑" w:hAnsi="微软雅黑" w:hint="eastAsia"/>
                <w:szCs w:val="21"/>
                <w:lang w:val="es-PE"/>
              </w:rPr>
              <w:t>列为世界文化遗产）中的世界第一所大学</w:t>
            </w:r>
            <w:r>
              <w:rPr>
                <w:rFonts w:ascii="微软雅黑" w:eastAsia="微软雅黑" w:hAnsi="微软雅黑" w:hint="eastAsia"/>
                <w:szCs w:val="21"/>
                <w:lang w:val="es-PE"/>
              </w:rPr>
              <w:t>University Karaouine</w:t>
            </w:r>
            <w:r>
              <w:rPr>
                <w:rFonts w:ascii="微软雅黑" w:eastAsia="微软雅黑" w:hAnsi="微软雅黑" w:hint="eastAsia"/>
                <w:szCs w:val="21"/>
                <w:lang w:val="es-PE"/>
              </w:rPr>
              <w:t>（卡拉维因大学）（外观，会背诵古兰经的穆斯林可以入内）和</w:t>
            </w:r>
            <w:r>
              <w:rPr>
                <w:rFonts w:ascii="微软雅黑" w:eastAsia="微软雅黑" w:hAnsi="微软雅黑" w:hint="eastAsia"/>
                <w:szCs w:val="21"/>
                <w:lang w:val="es-PE"/>
              </w:rPr>
              <w:t xml:space="preserve">Mederssa Bou Inania </w:t>
            </w:r>
            <w:r>
              <w:rPr>
                <w:rFonts w:ascii="微软雅黑" w:eastAsia="微软雅黑" w:hAnsi="微软雅黑" w:hint="eastAsia"/>
                <w:szCs w:val="21"/>
                <w:lang w:val="es-PE"/>
              </w:rPr>
              <w:t>（古兰经经学院）</w:t>
            </w:r>
            <w:r>
              <w:rPr>
                <w:rFonts w:ascii="微软雅黑" w:eastAsia="微软雅黑" w:hAnsi="微软雅黑" w:hint="eastAsia"/>
                <w:szCs w:val="21"/>
                <w:lang w:val="es-PE"/>
              </w:rPr>
              <w:t xml:space="preserve">, Fountain </w:t>
            </w:r>
            <w:r>
              <w:rPr>
                <w:rFonts w:ascii="微软雅黑" w:eastAsia="微软雅黑" w:hAnsi="微软雅黑" w:hint="eastAsia"/>
                <w:szCs w:val="21"/>
                <w:lang w:val="es-PE"/>
              </w:rPr>
              <w:t>Nejjarine</w:t>
            </w:r>
            <w:r>
              <w:rPr>
                <w:rFonts w:ascii="微软雅黑" w:eastAsia="微软雅黑" w:hAnsi="微软雅黑" w:hint="eastAsia"/>
                <w:szCs w:val="21"/>
                <w:lang w:val="es-PE"/>
              </w:rPr>
              <w:t>泉、伊德里斯陵墓（</w:t>
            </w:r>
            <w:r>
              <w:rPr>
                <w:rFonts w:ascii="微软雅黑" w:eastAsia="微软雅黑" w:hAnsi="微软雅黑" w:hint="eastAsia"/>
                <w:szCs w:val="21"/>
                <w:lang w:val="es-PE"/>
              </w:rPr>
              <w:t>Zaouia Moulay driss</w:t>
            </w:r>
            <w:r>
              <w:rPr>
                <w:rFonts w:ascii="微软雅黑" w:eastAsia="微软雅黑" w:hAnsi="微软雅黑" w:hint="eastAsia"/>
                <w:szCs w:val="21"/>
                <w:lang w:val="es-PE"/>
              </w:rPr>
              <w:t>）（古都修建者）（外观，会背诵古兰经的穆斯林可以入内）、</w:t>
            </w:r>
            <w:r>
              <w:rPr>
                <w:rFonts w:ascii="微软雅黑" w:eastAsia="微软雅黑" w:hAnsi="微软雅黑" w:hint="eastAsia"/>
                <w:szCs w:val="21"/>
                <w:lang w:val="es-PE"/>
              </w:rPr>
              <w:t>Mederssa Attarine</w:t>
            </w:r>
            <w:r>
              <w:rPr>
                <w:rFonts w:ascii="微软雅黑" w:eastAsia="微软雅黑" w:hAnsi="微软雅黑" w:hint="eastAsia"/>
                <w:szCs w:val="21"/>
                <w:lang w:val="es-PE"/>
              </w:rPr>
              <w:t>。</w:t>
            </w:r>
            <w:r>
              <w:rPr>
                <w:rFonts w:ascii="微软雅黑" w:eastAsia="微软雅黑" w:hAnsi="微软雅黑" w:hint="eastAsia"/>
                <w:szCs w:val="21"/>
                <w:lang w:val="de-DE"/>
              </w:rPr>
              <w:t>联合国重点保护文物</w:t>
            </w:r>
            <w:r>
              <w:rPr>
                <w:rFonts w:ascii="微软雅黑" w:eastAsia="微软雅黑" w:hAnsi="微软雅黑" w:hint="eastAsia"/>
                <w:szCs w:val="21"/>
                <w:lang w:val="de-DE"/>
              </w:rPr>
              <w:t>-</w:t>
            </w:r>
            <w:r>
              <w:rPr>
                <w:rFonts w:ascii="微软雅黑" w:eastAsia="微软雅黑" w:hAnsi="微软雅黑" w:hint="eastAsia"/>
                <w:szCs w:val="21"/>
                <w:lang w:val="de-DE"/>
              </w:rPr>
              <w:t>【安达卢清真寺的大门】。</w:t>
            </w:r>
          </w:p>
          <w:p w:rsidR="00416655" w:rsidRDefault="00236C16">
            <w:pPr>
              <w:rPr>
                <w:rFonts w:ascii="微软雅黑" w:eastAsia="微软雅黑" w:hAnsi="微软雅黑"/>
                <w:szCs w:val="21"/>
                <w:lang w:val="zh-CN"/>
              </w:rPr>
            </w:pPr>
            <w:r>
              <w:rPr>
                <w:rFonts w:ascii="微软雅黑" w:eastAsia="微软雅黑" w:hAnsi="微软雅黑" w:hint="eastAsia"/>
                <w:szCs w:val="21"/>
                <w:lang w:val="es-PE"/>
              </w:rPr>
              <w:t>下午：后驱车前往摩洛哥伊斯兰古都城【梅克内斯】，古城墙雄伟壮观，以有「胜利、凯旋」之意曼索尔城门</w:t>
            </w:r>
            <w:r>
              <w:rPr>
                <w:rFonts w:ascii="微软雅黑" w:eastAsia="微软雅黑" w:hAnsi="微软雅黑" w:hint="eastAsia"/>
                <w:szCs w:val="21"/>
                <w:lang w:val="es-PE"/>
              </w:rPr>
              <w:t>( Bab Mansour)</w:t>
            </w:r>
            <w:r>
              <w:rPr>
                <w:rFonts w:ascii="微软雅黑" w:eastAsia="微软雅黑" w:hAnsi="微软雅黑" w:hint="eastAsia"/>
                <w:szCs w:val="21"/>
                <w:lang w:val="es-PE"/>
              </w:rPr>
              <w:t>闻名于世；并参观摩洛哥【皇家马厩粮仓】。驱车前往拉巴特，抵达后入住酒店休息。</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t>第六天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用餐：早：√</w:t>
            </w:r>
            <w:r w:rsidR="00FE1C5E">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416655">
        <w:tc>
          <w:tcPr>
            <w:tcW w:w="10456" w:type="dxa"/>
            <w:gridSpan w:val="3"/>
          </w:tcPr>
          <w:p w:rsidR="00416655" w:rsidRDefault="00236C16">
            <w:pPr>
              <w:rPr>
                <w:rFonts w:ascii="微软雅黑" w:eastAsia="微软雅黑" w:hAnsi="微软雅黑"/>
                <w:szCs w:val="21"/>
                <w:lang w:val="es-PE"/>
              </w:rPr>
            </w:pPr>
            <w:r>
              <w:rPr>
                <w:rFonts w:ascii="微软雅黑" w:eastAsia="微软雅黑" w:hAnsi="微软雅黑" w:cs="微软雅黑" w:hint="eastAsia"/>
                <w:b/>
                <w:bCs/>
                <w:color w:val="FF0000"/>
                <w:szCs w:val="21"/>
                <w:lang w:val="es-PE"/>
              </w:rPr>
              <w:t>拉巴特</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卡萨布兰卡（约</w:t>
            </w:r>
            <w:r>
              <w:rPr>
                <w:rFonts w:ascii="微软雅黑" w:eastAsia="微软雅黑" w:hAnsi="微软雅黑" w:cs="微软雅黑" w:hint="eastAsia"/>
                <w:b/>
                <w:bCs/>
                <w:color w:val="FF0000"/>
                <w:szCs w:val="21"/>
                <w:lang w:val="es-PE"/>
              </w:rPr>
              <w:t>1.5</w:t>
            </w:r>
            <w:r>
              <w:rPr>
                <w:rFonts w:ascii="微软雅黑" w:eastAsia="微软雅黑" w:hAnsi="微软雅黑" w:cs="微软雅黑" w:hint="eastAsia"/>
                <w:b/>
                <w:bCs/>
                <w:color w:val="FF0000"/>
                <w:szCs w:val="21"/>
                <w:lang w:val="es-PE"/>
              </w:rPr>
              <w:t>小时）</w:t>
            </w:r>
            <w:r>
              <w:rPr>
                <w:rFonts w:ascii="微软雅黑" w:eastAsia="微软雅黑" w:hAnsi="微软雅黑" w:cs="微软雅黑" w:hint="eastAsia"/>
                <w:b/>
                <w:bCs/>
                <w:color w:val="FF0000"/>
                <w:szCs w:val="21"/>
                <w:lang w:val="es-PE"/>
              </w:rPr>
              <w:t xml:space="preserve">  </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上午：酒店早餐后参观拉巴特的【拉巴特皇宫（外观）】，拉巴特皇宫迄今已有</w:t>
            </w:r>
            <w:r>
              <w:rPr>
                <w:rFonts w:ascii="微软雅黑" w:eastAsia="微软雅黑" w:hAnsi="微软雅黑" w:hint="eastAsia"/>
                <w:szCs w:val="21"/>
                <w:lang w:val="es-PE"/>
              </w:rPr>
              <w:t>227</w:t>
            </w:r>
            <w:r>
              <w:rPr>
                <w:rFonts w:ascii="微软雅黑" w:eastAsia="微软雅黑" w:hAnsi="微软雅黑" w:hint="eastAsia"/>
                <w:szCs w:val="21"/>
                <w:lang w:val="es-PE"/>
              </w:rPr>
              <w:t>年历史，是典型的阿拉伯宫殿建筑。皇宫大道宽广而笔直，广场四周有古炮，中央有一个很大的圆形喷水池，这里也是摩洛哥国王迎接世界来访的各国元首的广场。外观【摩洛哥皇家宫殿】，然后参观【乌达亚堡】，【穆罕默德五世陵寝】和【哈桑塔】。</w:t>
            </w:r>
            <w:r>
              <w:rPr>
                <w:rFonts w:ascii="微软雅黑" w:eastAsia="微软雅黑" w:hAnsi="微软雅黑" w:hint="eastAsia"/>
                <w:szCs w:val="21"/>
                <w:lang w:val="es-PE"/>
              </w:rPr>
              <w:t xml:space="preserve"> </w:t>
            </w:r>
          </w:p>
          <w:p w:rsidR="00416655" w:rsidRDefault="00236C16">
            <w:pPr>
              <w:rPr>
                <w:rFonts w:ascii="微软雅黑" w:eastAsia="微软雅黑" w:hAnsi="微软雅黑"/>
                <w:szCs w:val="21"/>
                <w:lang w:val="zh-CN"/>
              </w:rPr>
            </w:pPr>
            <w:r>
              <w:rPr>
                <w:rFonts w:ascii="微软雅黑" w:eastAsia="微软雅黑" w:hAnsi="微软雅黑" w:hint="eastAsia"/>
                <w:szCs w:val="21"/>
                <w:lang w:val="es-PE"/>
              </w:rPr>
              <w:t>下午：午餐后驱车前往卡萨布兰卡（约</w:t>
            </w:r>
            <w:r>
              <w:rPr>
                <w:rFonts w:ascii="微软雅黑" w:eastAsia="微软雅黑" w:hAnsi="微软雅黑" w:hint="eastAsia"/>
                <w:szCs w:val="21"/>
                <w:lang w:val="es-PE"/>
              </w:rPr>
              <w:t>1.5</w:t>
            </w:r>
            <w:r>
              <w:rPr>
                <w:rFonts w:ascii="微软雅黑" w:eastAsia="微软雅黑" w:hAnsi="微软雅黑" w:hint="eastAsia"/>
                <w:szCs w:val="21"/>
                <w:lang w:val="es-PE"/>
              </w:rPr>
              <w:t>小时），抵达后入住酒店休息。</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t>第</w:t>
            </w:r>
            <w:r>
              <w:rPr>
                <w:rFonts w:ascii="微软雅黑" w:eastAsia="微软雅黑" w:hAnsi="微软雅黑" w:hint="eastAsia"/>
                <w:szCs w:val="21"/>
              </w:rPr>
              <w:t>七</w:t>
            </w:r>
            <w:r>
              <w:rPr>
                <w:rFonts w:ascii="微软雅黑" w:eastAsia="微软雅黑" w:hAnsi="微软雅黑" w:hint="eastAsia"/>
                <w:szCs w:val="21"/>
              </w:rPr>
              <w:t>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用餐：早：√</w:t>
            </w:r>
            <w:r w:rsidR="00FE1C5E">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自理</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五星酒店</w:t>
            </w:r>
          </w:p>
        </w:tc>
      </w:tr>
      <w:tr w:rsidR="00416655">
        <w:tc>
          <w:tcPr>
            <w:tcW w:w="10456" w:type="dxa"/>
            <w:gridSpan w:val="3"/>
          </w:tcPr>
          <w:p w:rsidR="00416655" w:rsidRDefault="00236C16">
            <w:pPr>
              <w:rPr>
                <w:rFonts w:ascii="微软雅黑" w:eastAsia="微软雅黑" w:hAnsi="微软雅黑"/>
                <w:szCs w:val="21"/>
                <w:lang w:val="es-PE"/>
              </w:rPr>
            </w:pPr>
            <w:r>
              <w:rPr>
                <w:rFonts w:ascii="微软雅黑" w:eastAsia="微软雅黑" w:hAnsi="微软雅黑" w:cs="微软雅黑" w:hint="eastAsia"/>
                <w:b/>
                <w:bCs/>
                <w:color w:val="FF0000"/>
                <w:szCs w:val="21"/>
                <w:lang w:val="es-PE"/>
              </w:rPr>
              <w:t>卡萨布兰卡（约</w:t>
            </w:r>
            <w:r>
              <w:rPr>
                <w:rFonts w:ascii="微软雅黑" w:eastAsia="微软雅黑" w:hAnsi="微软雅黑" w:cs="微软雅黑" w:hint="eastAsia"/>
                <w:b/>
                <w:bCs/>
                <w:color w:val="FF0000"/>
                <w:szCs w:val="21"/>
                <w:lang w:val="es-PE"/>
              </w:rPr>
              <w:t>1</w:t>
            </w:r>
            <w:r>
              <w:rPr>
                <w:rFonts w:ascii="微软雅黑" w:eastAsia="微软雅黑" w:hAnsi="微软雅黑" w:cs="微软雅黑" w:hint="eastAsia"/>
                <w:b/>
                <w:bCs/>
                <w:color w:val="FF0000"/>
                <w:szCs w:val="21"/>
                <w:lang w:val="es-PE"/>
              </w:rPr>
              <w:t>小时）</w:t>
            </w:r>
            <w:r>
              <w:rPr>
                <w:rFonts w:ascii="微软雅黑" w:eastAsia="微软雅黑" w:hAnsi="微软雅黑" w:cs="微软雅黑" w:hint="eastAsia"/>
                <w:b/>
                <w:bCs/>
                <w:color w:val="FF0000"/>
                <w:szCs w:val="21"/>
                <w:lang w:val="es-PE"/>
              </w:rPr>
              <w:sym w:font="Wingdings" w:char="F051"/>
            </w:r>
            <w:r>
              <w:rPr>
                <w:rFonts w:ascii="微软雅黑" w:eastAsia="微软雅黑" w:hAnsi="微软雅黑" w:cs="微软雅黑" w:hint="eastAsia"/>
                <w:b/>
                <w:bCs/>
                <w:color w:val="FF0000"/>
                <w:szCs w:val="21"/>
                <w:lang w:val="es-PE"/>
              </w:rPr>
              <w:t>突尼斯城</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哈马马特</w:t>
            </w:r>
            <w:r>
              <w:rPr>
                <w:rFonts w:ascii="微软雅黑" w:eastAsia="微软雅黑" w:hAnsi="微软雅黑" w:cs="微软雅黑" w:hint="eastAsia"/>
                <w:b/>
                <w:bCs/>
                <w:color w:val="FF0000"/>
                <w:szCs w:val="21"/>
                <w:lang w:val="es-PE"/>
              </w:rPr>
              <w:t xml:space="preserve">  </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参考国际航班：</w:t>
            </w:r>
            <w:r>
              <w:rPr>
                <w:rFonts w:ascii="微软雅黑" w:eastAsia="微软雅黑" w:hAnsi="微软雅黑" w:hint="eastAsia"/>
                <w:szCs w:val="21"/>
                <w:lang w:val="es-PE"/>
              </w:rPr>
              <w:t>AT572  CM</w:t>
            </w:r>
            <w:r>
              <w:rPr>
                <w:rFonts w:ascii="微软雅黑" w:eastAsia="微软雅黑" w:hAnsi="微软雅黑" w:hint="eastAsia"/>
                <w:szCs w:val="21"/>
                <w:lang w:val="es-PE"/>
              </w:rPr>
              <w:t xml:space="preserve">NTUN  1310/1645  </w:t>
            </w:r>
            <w:r>
              <w:rPr>
                <w:rFonts w:ascii="微软雅黑" w:eastAsia="微软雅黑" w:hAnsi="微软雅黑" w:hint="eastAsia"/>
                <w:szCs w:val="21"/>
                <w:lang w:val="es-PE"/>
              </w:rPr>
              <w:t>飞行时间：约</w:t>
            </w:r>
            <w:r>
              <w:rPr>
                <w:rFonts w:ascii="微软雅黑" w:eastAsia="微软雅黑" w:hAnsi="微软雅黑" w:hint="eastAsia"/>
                <w:szCs w:val="21"/>
                <w:lang w:val="es-PE"/>
              </w:rPr>
              <w:t>2</w:t>
            </w:r>
            <w:r>
              <w:rPr>
                <w:rFonts w:ascii="微软雅黑" w:eastAsia="微软雅黑" w:hAnsi="微软雅黑" w:hint="eastAsia"/>
                <w:szCs w:val="21"/>
                <w:lang w:val="es-PE"/>
              </w:rPr>
              <w:t>小时</w:t>
            </w:r>
            <w:r>
              <w:rPr>
                <w:rFonts w:ascii="微软雅黑" w:eastAsia="微软雅黑" w:hAnsi="微软雅黑" w:hint="eastAsia"/>
                <w:szCs w:val="21"/>
                <w:lang w:val="es-PE"/>
              </w:rPr>
              <w:t>35</w:t>
            </w:r>
            <w:r>
              <w:rPr>
                <w:rFonts w:ascii="微软雅黑" w:eastAsia="微软雅黑" w:hAnsi="微软雅黑" w:hint="eastAsia"/>
                <w:szCs w:val="21"/>
                <w:lang w:val="es-PE"/>
              </w:rPr>
              <w:t>分</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上午：酒店早餐后，搭乘国际航班前往突尼斯。</w:t>
            </w:r>
          </w:p>
          <w:p w:rsidR="00416655" w:rsidRDefault="00236C16">
            <w:pPr>
              <w:rPr>
                <w:rFonts w:ascii="微软雅黑" w:eastAsia="微软雅黑" w:hAnsi="微软雅黑"/>
                <w:szCs w:val="21"/>
                <w:lang w:val="zh-CN"/>
              </w:rPr>
            </w:pPr>
            <w:r>
              <w:rPr>
                <w:rFonts w:ascii="微软雅黑" w:eastAsia="微软雅黑" w:hAnsi="微软雅黑" w:hint="eastAsia"/>
                <w:szCs w:val="21"/>
                <w:lang w:val="es-PE"/>
              </w:rPr>
              <w:t>下午：抵达突尼斯城，导游接机后前往旅游度假圣地哈马马特，市区观光。随后入住酒店晚餐并休息。</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t>第</w:t>
            </w:r>
            <w:r>
              <w:rPr>
                <w:rFonts w:ascii="微软雅黑" w:eastAsia="微软雅黑" w:hAnsi="微软雅黑" w:hint="eastAsia"/>
                <w:szCs w:val="21"/>
              </w:rPr>
              <w:t>八</w:t>
            </w:r>
            <w:r>
              <w:rPr>
                <w:rFonts w:ascii="微软雅黑" w:eastAsia="微软雅黑" w:hAnsi="微软雅黑" w:hint="eastAsia"/>
                <w:szCs w:val="21"/>
              </w:rPr>
              <w:t>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用餐：早：√午：√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416655">
        <w:tc>
          <w:tcPr>
            <w:tcW w:w="10456" w:type="dxa"/>
            <w:gridSpan w:val="3"/>
          </w:tcPr>
          <w:p w:rsidR="00416655" w:rsidRDefault="00236C16">
            <w:pPr>
              <w:rPr>
                <w:rFonts w:ascii="微软雅黑" w:eastAsia="微软雅黑" w:hAnsi="微软雅黑"/>
                <w:szCs w:val="21"/>
                <w:lang w:val="es-PE"/>
              </w:rPr>
            </w:pPr>
            <w:r>
              <w:rPr>
                <w:rFonts w:ascii="微软雅黑" w:eastAsia="微软雅黑" w:hAnsi="微软雅黑" w:cs="微软雅黑" w:hint="eastAsia"/>
                <w:b/>
                <w:bCs/>
                <w:color w:val="FF0000"/>
                <w:szCs w:val="21"/>
                <w:lang w:val="es-PE"/>
              </w:rPr>
              <w:t>哈马马特</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凯鲁万</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托泽尔</w:t>
            </w:r>
            <w:r>
              <w:rPr>
                <w:rFonts w:ascii="微软雅黑" w:eastAsia="微软雅黑" w:hAnsi="微软雅黑" w:cs="微软雅黑" w:hint="eastAsia"/>
                <w:b/>
                <w:bCs/>
                <w:color w:val="FF0000"/>
                <w:szCs w:val="21"/>
                <w:lang w:val="es-PE"/>
              </w:rPr>
              <w:t xml:space="preserve">   </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lastRenderedPageBreak/>
              <w:t>上午：酒店早餐后驱车前往伊斯兰教第三大圣城—凯鲁万。她是穆斯林民族进入北非以来最早的居住地，她有北非一带最古老的清真寺和世界上最古老的尖塔。其也是古老的</w:t>
            </w:r>
            <w:r>
              <w:rPr>
                <w:rFonts w:ascii="微软雅黑" w:eastAsia="微软雅黑" w:hAnsi="微软雅黑" w:hint="eastAsia"/>
                <w:szCs w:val="21"/>
                <w:lang w:val="es-PE"/>
              </w:rPr>
              <w:t>Aghlabide</w:t>
            </w:r>
            <w:r>
              <w:rPr>
                <w:rFonts w:ascii="微软雅黑" w:eastAsia="微软雅黑" w:hAnsi="微软雅黑" w:hint="eastAsia"/>
                <w:szCs w:val="21"/>
                <w:lang w:val="es-PE"/>
              </w:rPr>
              <w:t>的首都。参观建于公元后</w:t>
            </w:r>
            <w:r>
              <w:rPr>
                <w:rFonts w:ascii="微软雅黑" w:eastAsia="微软雅黑" w:hAnsi="微软雅黑" w:hint="eastAsia"/>
                <w:szCs w:val="21"/>
                <w:lang w:val="es-PE"/>
              </w:rPr>
              <w:t>700</w:t>
            </w:r>
            <w:r>
              <w:rPr>
                <w:rFonts w:ascii="微软雅黑" w:eastAsia="微软雅黑" w:hAnsi="微软雅黑" w:hint="eastAsia"/>
                <w:szCs w:val="21"/>
                <w:lang w:val="es-PE"/>
              </w:rPr>
              <w:t>年的【阿格拉比特蓄水池】及【西迪•撒哈卜陵墓】，</w:t>
            </w:r>
            <w:r>
              <w:rPr>
                <w:rFonts w:ascii="微软雅黑" w:eastAsia="微软雅黑" w:hAnsi="微软雅黑" w:hint="eastAsia"/>
                <w:szCs w:val="21"/>
                <w:lang w:val="es-PE"/>
              </w:rPr>
              <w:t xml:space="preserve"> </w:t>
            </w:r>
            <w:r>
              <w:rPr>
                <w:rFonts w:ascii="微软雅黑" w:eastAsia="微软雅黑" w:hAnsi="微软雅黑" w:hint="eastAsia"/>
                <w:szCs w:val="21"/>
                <w:lang w:val="es-PE"/>
              </w:rPr>
              <w:t>精致的装饰工艺让您惊叹不止。</w:t>
            </w:r>
          </w:p>
          <w:p w:rsidR="00416655" w:rsidRDefault="00236C16">
            <w:pPr>
              <w:rPr>
                <w:rFonts w:ascii="微软雅黑" w:eastAsia="微软雅黑" w:hAnsi="微软雅黑"/>
                <w:szCs w:val="21"/>
                <w:lang w:val="zh-CN"/>
              </w:rPr>
            </w:pPr>
            <w:r>
              <w:rPr>
                <w:rFonts w:ascii="微软雅黑" w:eastAsia="微软雅黑" w:hAnsi="微软雅黑" w:hint="eastAsia"/>
                <w:szCs w:val="21"/>
                <w:lang w:val="es-PE"/>
              </w:rPr>
              <w:t>下午：午餐之后前往托泽尔，晚餐后入住酒店休息。</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lastRenderedPageBreak/>
              <w:t>第</w:t>
            </w:r>
            <w:r>
              <w:rPr>
                <w:rFonts w:ascii="微软雅黑" w:eastAsia="微软雅黑" w:hAnsi="微软雅黑" w:hint="eastAsia"/>
                <w:szCs w:val="21"/>
              </w:rPr>
              <w:t>九</w:t>
            </w:r>
            <w:r>
              <w:rPr>
                <w:rFonts w:ascii="微软雅黑" w:eastAsia="微软雅黑" w:hAnsi="微软雅黑" w:hint="eastAsia"/>
                <w:szCs w:val="21"/>
              </w:rPr>
              <w:t>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用餐：早：√</w:t>
            </w:r>
            <w:r w:rsidR="00FE1C5E">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416655">
        <w:tc>
          <w:tcPr>
            <w:tcW w:w="10456" w:type="dxa"/>
            <w:gridSpan w:val="3"/>
          </w:tcPr>
          <w:p w:rsidR="00416655" w:rsidRDefault="00236C16">
            <w:pPr>
              <w:rPr>
                <w:rFonts w:ascii="微软雅黑" w:eastAsia="微软雅黑" w:hAnsi="微软雅黑"/>
                <w:szCs w:val="21"/>
                <w:lang w:val="es-PE"/>
              </w:rPr>
            </w:pPr>
            <w:r>
              <w:rPr>
                <w:rFonts w:ascii="微软雅黑" w:eastAsia="微软雅黑" w:hAnsi="微软雅黑" w:cs="微软雅黑" w:hint="eastAsia"/>
                <w:b/>
                <w:bCs/>
                <w:color w:val="FF0000"/>
                <w:szCs w:val="21"/>
                <w:lang w:val="es-PE"/>
              </w:rPr>
              <w:t>托泽尔</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昂克日迈勒</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杜兹</w:t>
            </w:r>
            <w:r>
              <w:rPr>
                <w:rFonts w:ascii="微软雅黑" w:eastAsia="微软雅黑" w:hAnsi="微软雅黑" w:cs="微软雅黑" w:hint="eastAsia"/>
                <w:b/>
                <w:bCs/>
                <w:color w:val="FF0000"/>
                <w:szCs w:val="21"/>
                <w:lang w:val="es-PE"/>
              </w:rPr>
              <w:t xml:space="preserve">    </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上午：早餐后，搭乘</w:t>
            </w:r>
            <w:r>
              <w:rPr>
                <w:rFonts w:ascii="微软雅黑" w:eastAsia="微软雅黑" w:hAnsi="微软雅黑" w:hint="eastAsia"/>
                <w:szCs w:val="21"/>
                <w:lang w:val="es-PE"/>
              </w:rPr>
              <w:t xml:space="preserve">4x4 </w:t>
            </w:r>
            <w:r>
              <w:rPr>
                <w:rFonts w:ascii="微软雅黑" w:eastAsia="微软雅黑" w:hAnsi="微软雅黑" w:hint="eastAsia"/>
                <w:szCs w:val="21"/>
                <w:lang w:val="es-PE"/>
              </w:rPr>
              <w:t>越野车前往【《星球大战》的拍摄地】，这里犹如月球环形山的风光，让星球大</w:t>
            </w:r>
            <w:r>
              <w:rPr>
                <w:rFonts w:ascii="微软雅黑" w:eastAsia="微软雅黑" w:hAnsi="微软雅黑" w:hint="eastAsia"/>
                <w:szCs w:val="21"/>
                <w:lang w:val="es-PE"/>
              </w:rPr>
              <w:t>战在地球上进行得如火如荼，后乘车穿越世界上含盐量最重的水体之一－【绍特·杰瑞特盐湖】，它是世界上最大的沙漠盐湖。如果运气好的话，可以看到海市蜃楼。</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下午：午餐后接着前往撒哈拉沙漠的门户－杜兹，每年的撒哈拉沙漠节在此举行。晚餐后入住酒店休息</w:t>
            </w:r>
            <w:r>
              <w:rPr>
                <w:rFonts w:ascii="微软雅黑" w:eastAsia="微软雅黑" w:hAnsi="微软雅黑" w:hint="eastAsia"/>
                <w:szCs w:val="21"/>
                <w:lang w:val="es-PE"/>
              </w:rPr>
              <w:t>.</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请注意：</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若客人参加自费骑骆驼，需要须另给小费给骆驼人，一般在</w:t>
            </w:r>
            <w:r>
              <w:rPr>
                <w:rFonts w:ascii="微软雅黑" w:eastAsia="微软雅黑" w:hAnsi="微软雅黑" w:hint="eastAsia"/>
                <w:szCs w:val="21"/>
                <w:lang w:val="es-PE"/>
              </w:rPr>
              <w:t>20</w:t>
            </w:r>
            <w:r>
              <w:rPr>
                <w:rFonts w:ascii="微软雅黑" w:eastAsia="微软雅黑" w:hAnsi="微软雅黑" w:hint="eastAsia"/>
                <w:szCs w:val="21"/>
                <w:lang w:val="es-PE"/>
              </w:rPr>
              <w:t>迪拉姆。</w:t>
            </w:r>
          </w:p>
          <w:p w:rsidR="00416655" w:rsidRDefault="00236C16">
            <w:pPr>
              <w:rPr>
                <w:rFonts w:ascii="微软雅黑" w:eastAsia="微软雅黑" w:hAnsi="微软雅黑"/>
                <w:szCs w:val="21"/>
                <w:lang w:val="zh-CN"/>
              </w:rPr>
            </w:pPr>
            <w:r>
              <w:rPr>
                <w:rFonts w:ascii="微软雅黑" w:eastAsia="微软雅黑" w:hAnsi="微软雅黑" w:hint="eastAsia"/>
                <w:szCs w:val="21"/>
                <w:lang w:val="es-PE"/>
              </w:rPr>
              <w:t>沙漠吉普车（越野车）须另给小费，一般在</w:t>
            </w:r>
            <w:r>
              <w:rPr>
                <w:rFonts w:ascii="微软雅黑" w:eastAsia="微软雅黑" w:hAnsi="微软雅黑" w:hint="eastAsia"/>
                <w:szCs w:val="21"/>
                <w:lang w:val="es-PE"/>
              </w:rPr>
              <w:t>20</w:t>
            </w:r>
            <w:r>
              <w:rPr>
                <w:rFonts w:ascii="微软雅黑" w:eastAsia="微软雅黑" w:hAnsi="微软雅黑" w:hint="eastAsia"/>
                <w:szCs w:val="21"/>
                <w:lang w:val="es-PE"/>
              </w:rPr>
              <w:t>迪拉姆。</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t>第</w:t>
            </w:r>
            <w:r>
              <w:rPr>
                <w:rFonts w:ascii="微软雅黑" w:eastAsia="微软雅黑" w:hAnsi="微软雅黑" w:hint="eastAsia"/>
                <w:szCs w:val="21"/>
              </w:rPr>
              <w:t>十</w:t>
            </w:r>
            <w:r>
              <w:rPr>
                <w:rFonts w:ascii="微软雅黑" w:eastAsia="微软雅黑" w:hAnsi="微软雅黑" w:hint="eastAsia"/>
                <w:szCs w:val="21"/>
              </w:rPr>
              <w:t>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用餐：早：√</w:t>
            </w:r>
            <w:r w:rsidR="00FE1C5E">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五星酒店</w:t>
            </w:r>
          </w:p>
        </w:tc>
      </w:tr>
      <w:tr w:rsidR="00416655">
        <w:tc>
          <w:tcPr>
            <w:tcW w:w="10456" w:type="dxa"/>
            <w:gridSpan w:val="3"/>
          </w:tcPr>
          <w:p w:rsidR="00416655" w:rsidRDefault="00236C16">
            <w:pPr>
              <w:rPr>
                <w:rFonts w:ascii="微软雅黑" w:eastAsia="微软雅黑" w:hAnsi="微软雅黑"/>
                <w:szCs w:val="21"/>
                <w:lang w:val="es-PE"/>
              </w:rPr>
            </w:pPr>
            <w:r>
              <w:rPr>
                <w:rFonts w:ascii="微软雅黑" w:eastAsia="微软雅黑" w:hAnsi="微软雅黑" w:cs="微软雅黑" w:hint="eastAsia"/>
                <w:b/>
                <w:bCs/>
                <w:color w:val="FF0000"/>
                <w:szCs w:val="21"/>
                <w:lang w:val="es-PE"/>
              </w:rPr>
              <w:t>杜兹</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马特马他</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埃尔杰姆</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苏塞</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上午：早餐后早上北非原住民柏柏尔部落的聚居地－马特马他，欣赏其银色的风景。这个柏柏尔部落的集合的地下村。这里展示了土著的穴居住宅，在土表挖就的这些洞穴清爽宜人，且有时只能有一条通道进入其中。这一带的区域也是星球大战电影拍摄的取景地之一。后前往参观建筑艺术和性能为世界最优的艾尔·杰姆斗兽场，它是古罗马帝国在非洲留下的一座著名</w:t>
            </w:r>
            <w:r>
              <w:rPr>
                <w:rFonts w:ascii="微软雅黑" w:eastAsia="微软雅黑" w:hAnsi="微软雅黑" w:hint="eastAsia"/>
                <w:szCs w:val="21"/>
                <w:lang w:val="es-PE"/>
              </w:rPr>
              <w:t> </w:t>
            </w:r>
            <w:r>
              <w:rPr>
                <w:rFonts w:ascii="微软雅黑" w:eastAsia="微软雅黑" w:hAnsi="微软雅黑" w:hint="eastAsia"/>
                <w:szCs w:val="21"/>
                <w:lang w:val="es-PE"/>
              </w:rPr>
              <w:t>的辉煌建筑，是现存的三大罗马竞技场之一。</w:t>
            </w:r>
          </w:p>
          <w:p w:rsidR="00416655" w:rsidRDefault="00236C16">
            <w:pPr>
              <w:rPr>
                <w:rFonts w:ascii="微软雅黑" w:eastAsia="微软雅黑" w:hAnsi="微软雅黑"/>
                <w:szCs w:val="21"/>
                <w:lang w:val="zh-CN"/>
              </w:rPr>
            </w:pPr>
            <w:r>
              <w:rPr>
                <w:rFonts w:ascii="微软雅黑" w:eastAsia="微软雅黑" w:hAnsi="微软雅黑" w:hint="eastAsia"/>
                <w:szCs w:val="21"/>
                <w:lang w:val="es-PE"/>
              </w:rPr>
              <w:t>下午：午餐后驱车去著名的国际旅游中心苏塞，参观地中海最美丽的花园港口艾尔•甘达坞伊（</w:t>
            </w:r>
            <w:r>
              <w:rPr>
                <w:rFonts w:ascii="微软雅黑" w:eastAsia="微软雅黑" w:hAnsi="微软雅黑" w:hint="eastAsia"/>
                <w:szCs w:val="21"/>
                <w:lang w:val="es-PE"/>
              </w:rPr>
              <w:t>El Kantaoui</w:t>
            </w:r>
            <w:r>
              <w:rPr>
                <w:rFonts w:ascii="微软雅黑" w:eastAsia="微软雅黑" w:hAnsi="微软雅黑" w:hint="eastAsia"/>
                <w:szCs w:val="21"/>
                <w:lang w:val="es-PE"/>
              </w:rPr>
              <w:t>）。抵达后入住酒店晚餐并休息。</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t>第</w:t>
            </w:r>
            <w:r>
              <w:rPr>
                <w:rFonts w:ascii="微软雅黑" w:eastAsia="微软雅黑" w:hAnsi="微软雅黑" w:hint="eastAsia"/>
                <w:szCs w:val="21"/>
              </w:rPr>
              <w:t>十</w:t>
            </w:r>
            <w:r>
              <w:rPr>
                <w:rFonts w:ascii="微软雅黑" w:eastAsia="微软雅黑" w:hAnsi="微软雅黑" w:hint="eastAsia"/>
                <w:szCs w:val="21"/>
              </w:rPr>
              <w:t>一</w:t>
            </w:r>
            <w:r>
              <w:rPr>
                <w:rFonts w:ascii="微软雅黑" w:eastAsia="微软雅黑" w:hAnsi="微软雅黑" w:hint="eastAsia"/>
                <w:szCs w:val="21"/>
              </w:rPr>
              <w:t>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用餐：早：√</w:t>
            </w:r>
            <w:r w:rsidR="00FE1C5E">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五星酒店</w:t>
            </w:r>
          </w:p>
        </w:tc>
      </w:tr>
      <w:tr w:rsidR="00416655">
        <w:tc>
          <w:tcPr>
            <w:tcW w:w="10456" w:type="dxa"/>
            <w:gridSpan w:val="3"/>
          </w:tcPr>
          <w:p w:rsidR="00416655" w:rsidRDefault="00236C16">
            <w:pPr>
              <w:rPr>
                <w:rFonts w:ascii="微软雅黑" w:eastAsia="微软雅黑" w:hAnsi="微软雅黑"/>
                <w:szCs w:val="21"/>
                <w:lang w:val="es-PE"/>
              </w:rPr>
            </w:pPr>
            <w:r>
              <w:rPr>
                <w:rFonts w:ascii="微软雅黑" w:eastAsia="微软雅黑" w:hAnsi="微软雅黑" w:cs="微软雅黑" w:hint="eastAsia"/>
                <w:b/>
                <w:bCs/>
                <w:color w:val="FF0000"/>
                <w:szCs w:val="21"/>
                <w:lang w:val="es-PE"/>
              </w:rPr>
              <w:t>苏塞</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迦太基</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西迪布赛义德</w:t>
            </w:r>
            <w:r>
              <w:rPr>
                <w:rFonts w:ascii="微软雅黑" w:eastAsia="微软雅黑" w:hAnsi="微软雅黑" w:cs="微软雅黑" w:hint="eastAsia"/>
                <w:b/>
                <w:bCs/>
                <w:color w:val="FF0000"/>
                <w:szCs w:val="21"/>
                <w:lang w:val="es-PE"/>
              </w:rPr>
              <w:t>-</w:t>
            </w:r>
            <w:r>
              <w:rPr>
                <w:rFonts w:ascii="微软雅黑" w:eastAsia="微软雅黑" w:hAnsi="微软雅黑" w:cs="微软雅黑" w:hint="eastAsia"/>
                <w:b/>
                <w:bCs/>
                <w:color w:val="FF0000"/>
                <w:szCs w:val="21"/>
                <w:lang w:val="es-PE"/>
              </w:rPr>
              <w:t>突尼斯城</w:t>
            </w:r>
            <w:r>
              <w:rPr>
                <w:rFonts w:ascii="微软雅黑" w:eastAsia="微软雅黑" w:hAnsi="微软雅黑" w:cs="微软雅黑" w:hint="eastAsia"/>
                <w:b/>
                <w:bCs/>
                <w:color w:val="FF0000"/>
                <w:szCs w:val="21"/>
                <w:lang w:val="es-PE"/>
              </w:rPr>
              <w:t xml:space="preserve">  </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lastRenderedPageBreak/>
              <w:t>上午：早餐后前往突尼斯发源地，兵家必争之地</w:t>
            </w:r>
            <w:r>
              <w:rPr>
                <w:rFonts w:ascii="微软雅黑" w:eastAsia="微软雅黑" w:hAnsi="微软雅黑" w:hint="eastAsia"/>
                <w:szCs w:val="21"/>
                <w:lang w:val="es-PE"/>
              </w:rPr>
              <w:t>------</w:t>
            </w:r>
            <w:r>
              <w:rPr>
                <w:rFonts w:ascii="微软雅黑" w:eastAsia="微软雅黑" w:hAnsi="微软雅黑" w:hint="eastAsia"/>
                <w:szCs w:val="21"/>
                <w:lang w:val="es-PE"/>
              </w:rPr>
              <w:t>举世闻名的迦太基，她是突尼斯最为著名的古迹，也是联合国教科文组织世界文化遗产名录之一。</w:t>
            </w:r>
          </w:p>
          <w:p w:rsidR="00416655" w:rsidRDefault="00236C16">
            <w:pPr>
              <w:rPr>
                <w:rFonts w:ascii="微软雅黑" w:eastAsia="微软雅黑" w:hAnsi="微软雅黑"/>
                <w:szCs w:val="21"/>
                <w:lang w:val="zh-CN"/>
              </w:rPr>
            </w:pPr>
            <w:r>
              <w:rPr>
                <w:rFonts w:ascii="微软雅黑" w:eastAsia="微软雅黑" w:hAnsi="微软雅黑" w:hint="eastAsia"/>
                <w:szCs w:val="21"/>
                <w:lang w:val="es-PE"/>
              </w:rPr>
              <w:t>下午：午餐后接着前往如诗如画般的西迪·布·撒以德</w:t>
            </w:r>
            <w:r>
              <w:rPr>
                <w:rFonts w:ascii="微软雅黑" w:eastAsia="微软雅黑" w:hAnsi="微软雅黑" w:hint="eastAsia"/>
                <w:szCs w:val="21"/>
                <w:lang w:val="es-PE"/>
              </w:rPr>
              <w:t>(</w:t>
            </w:r>
            <w:r>
              <w:rPr>
                <w:rFonts w:ascii="微软雅黑" w:eastAsia="微软雅黑" w:hAnsi="微软雅黑" w:hint="eastAsia"/>
                <w:szCs w:val="21"/>
                <w:lang w:val="es-PE"/>
              </w:rPr>
              <w:t>蓝白小镇</w:t>
            </w:r>
            <w:r>
              <w:rPr>
                <w:rFonts w:ascii="微软雅黑" w:eastAsia="微软雅黑" w:hAnsi="微软雅黑" w:hint="eastAsia"/>
                <w:szCs w:val="21"/>
                <w:lang w:val="es-PE"/>
              </w:rPr>
              <w:t>)</w:t>
            </w:r>
            <w:r>
              <w:rPr>
                <w:rFonts w:ascii="微软雅黑" w:eastAsia="微软雅黑" w:hAnsi="微软雅黑" w:hint="eastAsia"/>
                <w:szCs w:val="21"/>
                <w:lang w:val="es-PE"/>
              </w:rPr>
              <w:t>，这里可以看到被列入“世界文化遗产”名录的“阶梯咖啡座”。后返回突尼斯，入住酒店晚餐并休息。参观马格里布地区最大的博物馆</w:t>
            </w:r>
            <w:r>
              <w:rPr>
                <w:rFonts w:ascii="微软雅黑" w:eastAsia="微软雅黑" w:hAnsi="微软雅黑" w:hint="eastAsia"/>
                <w:szCs w:val="21"/>
                <w:lang w:val="es-PE"/>
              </w:rPr>
              <w:t>-</w:t>
            </w:r>
            <w:r>
              <w:rPr>
                <w:rFonts w:ascii="微软雅黑" w:eastAsia="微软雅黑" w:hAnsi="微软雅黑" w:hint="eastAsia"/>
                <w:szCs w:val="21"/>
                <w:lang w:val="es-PE"/>
              </w:rPr>
              <w:t>【巴尔多国家博物馆，漫步【布尔吉巴大街】，浓郁的地中海气息扑面而来。</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lastRenderedPageBreak/>
              <w:t>第</w:t>
            </w:r>
            <w:r>
              <w:rPr>
                <w:rFonts w:ascii="微软雅黑" w:eastAsia="微软雅黑" w:hAnsi="微软雅黑" w:hint="eastAsia"/>
                <w:szCs w:val="21"/>
              </w:rPr>
              <w:t>十二</w:t>
            </w:r>
            <w:r>
              <w:rPr>
                <w:rFonts w:ascii="微软雅黑" w:eastAsia="微软雅黑" w:hAnsi="微软雅黑" w:hint="eastAsia"/>
                <w:szCs w:val="21"/>
              </w:rPr>
              <w:t>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用餐：早：√</w:t>
            </w:r>
            <w:r w:rsidR="00FE1C5E">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r>
              <w:rPr>
                <w:rFonts w:ascii="微软雅黑" w:eastAsia="微软雅黑" w:hAnsi="微软雅黑" w:hint="eastAsia"/>
                <w:szCs w:val="21"/>
              </w:rPr>
              <w:t>不含</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飞机上</w:t>
            </w:r>
          </w:p>
        </w:tc>
      </w:tr>
      <w:tr w:rsidR="00416655">
        <w:tc>
          <w:tcPr>
            <w:tcW w:w="10456" w:type="dxa"/>
            <w:gridSpan w:val="3"/>
          </w:tcPr>
          <w:p w:rsidR="00416655" w:rsidRDefault="00236C16">
            <w:pPr>
              <w:rPr>
                <w:rFonts w:ascii="微软雅黑" w:eastAsia="微软雅黑" w:hAnsi="微软雅黑"/>
                <w:szCs w:val="21"/>
                <w:lang w:val="es-PE"/>
              </w:rPr>
            </w:pPr>
            <w:r>
              <w:rPr>
                <w:rFonts w:ascii="微软雅黑" w:eastAsia="微软雅黑" w:hAnsi="微软雅黑" w:cs="微软雅黑" w:hint="eastAsia"/>
                <w:b/>
                <w:bCs/>
                <w:color w:val="FF0000"/>
                <w:szCs w:val="21"/>
                <w:lang w:val="es-PE"/>
              </w:rPr>
              <w:t>突尼斯城</w:t>
            </w:r>
            <w:r>
              <w:rPr>
                <w:rFonts w:ascii="微软雅黑" w:eastAsia="微软雅黑" w:hAnsi="微软雅黑" w:cs="微软雅黑" w:hint="eastAsia"/>
                <w:b/>
                <w:bCs/>
                <w:color w:val="FF0000"/>
                <w:szCs w:val="21"/>
                <w:lang w:val="es-PE"/>
              </w:rPr>
              <w:sym w:font="Wingdings" w:char="F051"/>
            </w:r>
            <w:r>
              <w:rPr>
                <w:rFonts w:ascii="微软雅黑" w:eastAsia="微软雅黑" w:hAnsi="微软雅黑" w:cs="微软雅黑" w:hint="eastAsia"/>
                <w:b/>
                <w:bCs/>
                <w:color w:val="FF0000"/>
                <w:szCs w:val="21"/>
                <w:lang w:val="es-PE"/>
              </w:rPr>
              <w:t>吉达（沙特）</w:t>
            </w:r>
            <w:r>
              <w:rPr>
                <w:rFonts w:ascii="微软雅黑" w:eastAsia="微软雅黑" w:hAnsi="微软雅黑" w:cs="微软雅黑" w:hint="eastAsia"/>
                <w:b/>
                <w:bCs/>
                <w:color w:val="FF0000"/>
                <w:szCs w:val="21"/>
                <w:lang w:val="es-PE"/>
              </w:rPr>
              <w:sym w:font="Wingdings" w:char="F051"/>
            </w:r>
            <w:r>
              <w:rPr>
                <w:rFonts w:ascii="微软雅黑" w:eastAsia="微软雅黑" w:hAnsi="微软雅黑" w:cs="微软雅黑" w:hint="eastAsia"/>
                <w:b/>
                <w:bCs/>
                <w:color w:val="FF0000"/>
                <w:szCs w:val="21"/>
                <w:lang w:val="es-PE"/>
              </w:rPr>
              <w:t>广州</w:t>
            </w:r>
            <w:r>
              <w:rPr>
                <w:rFonts w:ascii="微软雅黑" w:eastAsia="微软雅黑" w:hAnsi="微软雅黑" w:cs="微软雅黑" w:hint="eastAsia"/>
                <w:b/>
                <w:bCs/>
                <w:color w:val="FF0000"/>
                <w:szCs w:val="21"/>
                <w:lang w:val="es-PE"/>
              </w:rPr>
              <w:t xml:space="preserve">   </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国际航班：</w:t>
            </w:r>
            <w:r>
              <w:rPr>
                <w:rFonts w:ascii="微软雅黑" w:eastAsia="微软雅黑" w:hAnsi="微软雅黑" w:hint="eastAsia"/>
                <w:szCs w:val="21"/>
                <w:lang w:val="es-PE"/>
              </w:rPr>
              <w:t xml:space="preserve">SV366  TUNJED   1030/1655 </w:t>
            </w:r>
            <w:r>
              <w:rPr>
                <w:rFonts w:ascii="微软雅黑" w:eastAsia="微软雅黑" w:hAnsi="微软雅黑" w:hint="eastAsia"/>
                <w:szCs w:val="21"/>
                <w:lang w:val="es-PE"/>
              </w:rPr>
              <w:t>飞行时间：约</w:t>
            </w:r>
            <w:r>
              <w:rPr>
                <w:rFonts w:ascii="微软雅黑" w:eastAsia="微软雅黑" w:hAnsi="微软雅黑" w:hint="eastAsia"/>
                <w:szCs w:val="21"/>
                <w:lang w:val="es-PE"/>
              </w:rPr>
              <w:t>4</w:t>
            </w:r>
            <w:r>
              <w:rPr>
                <w:rFonts w:ascii="微软雅黑" w:eastAsia="微软雅黑" w:hAnsi="微软雅黑" w:hint="eastAsia"/>
                <w:szCs w:val="21"/>
                <w:lang w:val="es-PE"/>
              </w:rPr>
              <w:t>小时</w:t>
            </w:r>
            <w:r>
              <w:rPr>
                <w:rFonts w:ascii="微软雅黑" w:eastAsia="微软雅黑" w:hAnsi="微软雅黑" w:hint="eastAsia"/>
                <w:szCs w:val="21"/>
                <w:lang w:val="es-PE"/>
              </w:rPr>
              <w:t>10</w:t>
            </w:r>
            <w:r>
              <w:rPr>
                <w:rFonts w:ascii="微软雅黑" w:eastAsia="微软雅黑" w:hAnsi="微软雅黑" w:hint="eastAsia"/>
                <w:szCs w:val="21"/>
                <w:lang w:val="es-PE"/>
              </w:rPr>
              <w:t>分</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中转时间：</w:t>
            </w:r>
            <w:r>
              <w:rPr>
                <w:rFonts w:ascii="微软雅黑" w:eastAsia="微软雅黑" w:hAnsi="微软雅黑" w:hint="eastAsia"/>
                <w:szCs w:val="21"/>
                <w:lang w:val="es-PE"/>
              </w:rPr>
              <w:t>7</w:t>
            </w:r>
            <w:r>
              <w:rPr>
                <w:rFonts w:ascii="微软雅黑" w:eastAsia="微软雅黑" w:hAnsi="微软雅黑" w:hint="eastAsia"/>
                <w:szCs w:val="21"/>
                <w:lang w:val="es-PE"/>
              </w:rPr>
              <w:t>小时</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国际航班：</w:t>
            </w:r>
            <w:r>
              <w:rPr>
                <w:rFonts w:ascii="微软雅黑" w:eastAsia="微软雅黑" w:hAnsi="微软雅黑" w:hint="eastAsia"/>
                <w:szCs w:val="21"/>
                <w:lang w:val="es-PE"/>
              </w:rPr>
              <w:t xml:space="preserve">SV882  JEDCAN   2245/1330+1  </w:t>
            </w:r>
            <w:r>
              <w:rPr>
                <w:rFonts w:ascii="微软雅黑" w:eastAsia="微软雅黑" w:hAnsi="微软雅黑" w:hint="eastAsia"/>
                <w:szCs w:val="21"/>
                <w:lang w:val="es-PE"/>
              </w:rPr>
              <w:t>飞行时间：</w:t>
            </w:r>
            <w:r>
              <w:rPr>
                <w:rFonts w:ascii="微软雅黑" w:eastAsia="微软雅黑" w:hAnsi="微软雅黑" w:hint="eastAsia"/>
                <w:szCs w:val="21"/>
                <w:lang w:val="es-PE"/>
              </w:rPr>
              <w:t>8</w:t>
            </w:r>
            <w:r>
              <w:rPr>
                <w:rFonts w:ascii="微软雅黑" w:eastAsia="微软雅黑" w:hAnsi="微软雅黑" w:hint="eastAsia"/>
                <w:szCs w:val="21"/>
                <w:lang w:val="es-PE"/>
              </w:rPr>
              <w:t>小时</w:t>
            </w:r>
            <w:r>
              <w:rPr>
                <w:rFonts w:ascii="微软雅黑" w:eastAsia="微软雅黑" w:hAnsi="微软雅黑" w:hint="eastAsia"/>
                <w:szCs w:val="21"/>
                <w:lang w:val="es-PE"/>
              </w:rPr>
              <w:t>40</w:t>
            </w:r>
            <w:r>
              <w:rPr>
                <w:rFonts w:ascii="微软雅黑" w:eastAsia="微软雅黑" w:hAnsi="微软雅黑" w:hint="eastAsia"/>
                <w:szCs w:val="21"/>
                <w:lang w:val="es-PE"/>
              </w:rPr>
              <w:t>分</w:t>
            </w:r>
          </w:p>
          <w:p w:rsidR="00416655" w:rsidRDefault="00236C16">
            <w:pPr>
              <w:rPr>
                <w:rFonts w:ascii="微软雅黑" w:eastAsia="微软雅黑" w:hAnsi="微软雅黑"/>
                <w:szCs w:val="21"/>
                <w:lang w:val="es-PE"/>
              </w:rPr>
            </w:pPr>
            <w:r>
              <w:rPr>
                <w:rFonts w:ascii="微软雅黑" w:eastAsia="微软雅黑" w:hAnsi="微软雅黑" w:hint="eastAsia"/>
                <w:szCs w:val="21"/>
                <w:lang w:val="es-PE"/>
              </w:rPr>
              <w:t>上午：早餐后前往机场，乘航班经沙特阿拉伯的吉达返回广州</w:t>
            </w:r>
          </w:p>
          <w:p w:rsidR="00416655" w:rsidRDefault="00236C16">
            <w:pPr>
              <w:rPr>
                <w:rFonts w:ascii="微软雅黑" w:eastAsia="微软雅黑" w:hAnsi="微软雅黑"/>
                <w:szCs w:val="21"/>
                <w:lang w:val="zh-CN"/>
              </w:rPr>
            </w:pPr>
            <w:r>
              <w:rPr>
                <w:rFonts w:ascii="微软雅黑" w:eastAsia="微软雅黑" w:hAnsi="微软雅黑" w:hint="eastAsia"/>
                <w:szCs w:val="21"/>
                <w:lang w:val="es-PE"/>
              </w:rPr>
              <w:t>下午：抵达吉达后转乘航班返回广州</w:t>
            </w:r>
          </w:p>
        </w:tc>
      </w:tr>
      <w:tr w:rsidR="00416655">
        <w:tc>
          <w:tcPr>
            <w:tcW w:w="1129" w:type="dxa"/>
          </w:tcPr>
          <w:p w:rsidR="00416655" w:rsidRDefault="00236C16">
            <w:pPr>
              <w:rPr>
                <w:rFonts w:ascii="微软雅黑" w:eastAsia="微软雅黑" w:hAnsi="微软雅黑"/>
                <w:szCs w:val="21"/>
              </w:rPr>
            </w:pPr>
            <w:r>
              <w:rPr>
                <w:rFonts w:ascii="微软雅黑" w:eastAsia="微软雅黑" w:hAnsi="微软雅黑" w:hint="eastAsia"/>
                <w:szCs w:val="21"/>
              </w:rPr>
              <w:t>第</w:t>
            </w:r>
            <w:r>
              <w:rPr>
                <w:rFonts w:ascii="微软雅黑" w:eastAsia="微软雅黑" w:hAnsi="微软雅黑" w:hint="eastAsia"/>
                <w:szCs w:val="21"/>
              </w:rPr>
              <w:t>十三</w:t>
            </w:r>
            <w:r>
              <w:rPr>
                <w:rFonts w:ascii="微软雅黑" w:eastAsia="微软雅黑" w:hAnsi="微软雅黑" w:hint="eastAsia"/>
                <w:szCs w:val="21"/>
              </w:rPr>
              <w:t>天</w:t>
            </w:r>
          </w:p>
        </w:tc>
        <w:tc>
          <w:tcPr>
            <w:tcW w:w="5529" w:type="dxa"/>
          </w:tcPr>
          <w:p w:rsidR="00416655" w:rsidRDefault="00236C16">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hint="eastAsia"/>
                <w:szCs w:val="21"/>
              </w:rPr>
              <w:t>不含</w:t>
            </w:r>
          </w:p>
        </w:tc>
        <w:tc>
          <w:tcPr>
            <w:tcW w:w="3798" w:type="dxa"/>
          </w:tcPr>
          <w:p w:rsidR="00416655" w:rsidRDefault="00236C16">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温暖的家</w:t>
            </w:r>
          </w:p>
        </w:tc>
      </w:tr>
      <w:tr w:rsidR="00416655">
        <w:tc>
          <w:tcPr>
            <w:tcW w:w="10456" w:type="dxa"/>
            <w:gridSpan w:val="3"/>
          </w:tcPr>
          <w:p w:rsidR="00416655" w:rsidRDefault="00236C16">
            <w:pPr>
              <w:rPr>
                <w:rFonts w:ascii="微软雅黑" w:eastAsia="微软雅黑" w:hAnsi="微软雅黑" w:cs="微软雅黑"/>
                <w:b/>
                <w:bCs/>
                <w:color w:val="FF0000"/>
                <w:szCs w:val="21"/>
                <w:lang w:val="es-PE"/>
              </w:rPr>
            </w:pPr>
            <w:r>
              <w:rPr>
                <w:rFonts w:ascii="微软雅黑" w:eastAsia="微软雅黑" w:hAnsi="微软雅黑" w:cs="微软雅黑" w:hint="eastAsia"/>
                <w:b/>
                <w:bCs/>
                <w:color w:val="FF0000"/>
                <w:szCs w:val="21"/>
                <w:lang w:val="es-PE"/>
              </w:rPr>
              <w:t>广州</w:t>
            </w:r>
            <w:r>
              <w:rPr>
                <w:rFonts w:ascii="微软雅黑" w:eastAsia="微软雅黑" w:hAnsi="微软雅黑" w:cs="微软雅黑" w:hint="eastAsia"/>
                <w:b/>
                <w:bCs/>
                <w:color w:val="FF0000"/>
                <w:szCs w:val="21"/>
                <w:lang w:val="es-PE"/>
              </w:rPr>
              <w:t xml:space="preserve"> </w:t>
            </w:r>
          </w:p>
          <w:p w:rsidR="00416655" w:rsidRDefault="00236C16">
            <w:pPr>
              <w:rPr>
                <w:rFonts w:ascii="微软雅黑" w:eastAsia="微软雅黑" w:hAnsi="微软雅黑"/>
                <w:szCs w:val="21"/>
                <w:lang w:val="zh-CN"/>
              </w:rPr>
            </w:pPr>
            <w:r>
              <w:rPr>
                <w:rFonts w:ascii="微软雅黑" w:eastAsia="微软雅黑" w:hAnsi="微软雅黑" w:hint="eastAsia"/>
                <w:szCs w:val="21"/>
                <w:lang w:val="es-PE"/>
              </w:rPr>
              <w:t>下午：抵达广州后散团，结束愉快的突尼斯摩洛哥</w:t>
            </w:r>
            <w:r>
              <w:rPr>
                <w:rFonts w:ascii="微软雅黑" w:eastAsia="微软雅黑" w:hAnsi="微软雅黑" w:hint="eastAsia"/>
                <w:szCs w:val="21"/>
                <w:lang w:val="es-PE"/>
              </w:rPr>
              <w:t>13</w:t>
            </w:r>
            <w:r>
              <w:rPr>
                <w:rFonts w:ascii="微软雅黑" w:eastAsia="微软雅黑" w:hAnsi="微软雅黑" w:hint="eastAsia"/>
                <w:szCs w:val="21"/>
                <w:lang w:val="es-PE"/>
              </w:rPr>
              <w:t>天之旅。</w:t>
            </w:r>
          </w:p>
        </w:tc>
      </w:tr>
    </w:tbl>
    <w:p w:rsidR="00416655" w:rsidRDefault="00236C16">
      <w:pPr>
        <w:wordWrap w:val="0"/>
        <w:jc w:val="center"/>
        <w:rPr>
          <w:rFonts w:ascii="微软雅黑" w:eastAsia="微软雅黑" w:hAnsi="微软雅黑"/>
          <w:color w:val="FF3399"/>
          <w:sz w:val="30"/>
          <w:szCs w:val="30"/>
        </w:rPr>
      </w:pPr>
      <w:r>
        <w:rPr>
          <w:rFonts w:ascii="微软雅黑" w:eastAsia="微软雅黑" w:hAnsi="微软雅黑" w:hint="eastAsia"/>
          <w:color w:val="FF3399"/>
          <w:sz w:val="30"/>
          <w:szCs w:val="30"/>
        </w:rPr>
        <w:t>※※※※※※※※※※※※</w:t>
      </w:r>
      <w:r>
        <w:rPr>
          <w:rFonts w:ascii="微软雅黑" w:eastAsia="微软雅黑" w:hAnsi="微软雅黑" w:hint="eastAsia"/>
          <w:color w:val="FF3399"/>
          <w:sz w:val="30"/>
          <w:szCs w:val="30"/>
        </w:rPr>
        <w:t xml:space="preserve"> </w:t>
      </w:r>
      <w:r>
        <w:rPr>
          <w:rFonts w:ascii="微软雅黑" w:eastAsia="微软雅黑" w:hAnsi="微软雅黑" w:hint="eastAsia"/>
          <w:b/>
          <w:bCs/>
          <w:color w:val="FF3399"/>
          <w:sz w:val="30"/>
          <w:szCs w:val="30"/>
        </w:rPr>
        <w:t>预祝各位嘉宾旅途愉快！</w:t>
      </w:r>
      <w:r>
        <w:rPr>
          <w:rFonts w:ascii="微软雅黑" w:eastAsia="微软雅黑" w:hAnsi="微软雅黑" w:hint="eastAsia"/>
          <w:color w:val="FF3399"/>
          <w:sz w:val="30"/>
          <w:szCs w:val="30"/>
        </w:rPr>
        <w:t>※※※※※※※※※※※※</w:t>
      </w:r>
    </w:p>
    <w:p w:rsidR="00416655" w:rsidRDefault="00236C16">
      <w:pPr>
        <w:wordWrap w:val="0"/>
        <w:jc w:val="center"/>
        <w:rPr>
          <w:rFonts w:ascii="微软雅黑" w:eastAsia="微软雅黑" w:hAnsi="微软雅黑"/>
          <w:sz w:val="30"/>
          <w:szCs w:val="30"/>
        </w:rPr>
      </w:pPr>
      <w:r>
        <w:rPr>
          <w:rFonts w:ascii="微软雅黑" w:eastAsia="微软雅黑" w:hAnsi="微软雅黑" w:hint="eastAsia"/>
        </w:rPr>
        <w:t>此旅游行程及游览内容仅供报名时参考之用，具体安排以出发前发的出团通知书中最终确认行程为准</w:t>
      </w:r>
    </w:p>
    <w:p w:rsidR="00416655" w:rsidRDefault="00236C16">
      <w:pPr>
        <w:rPr>
          <w:rFonts w:ascii="微软雅黑" w:eastAsia="微软雅黑" w:hAnsi="微软雅黑"/>
          <w:b/>
          <w:szCs w:val="21"/>
        </w:rPr>
      </w:pPr>
      <w:r>
        <w:rPr>
          <w:rFonts w:ascii="微软雅黑" w:eastAsia="微软雅黑" w:hAnsi="微软雅黑" w:hint="eastAsia"/>
          <w:b/>
          <w:szCs w:val="21"/>
        </w:rPr>
        <w:t>服务标准</w:t>
      </w:r>
      <w:r>
        <w:rPr>
          <w:rFonts w:ascii="微软雅黑" w:eastAsia="微软雅黑" w:hAnsi="微软雅黑" w:hint="eastAsia"/>
          <w:b/>
          <w:szCs w:val="21"/>
        </w:rPr>
        <w:t>:</w:t>
      </w:r>
    </w:p>
    <w:p w:rsidR="00416655" w:rsidRDefault="00236C16">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签证标准：免签</w:t>
      </w:r>
    </w:p>
    <w:p w:rsidR="00416655" w:rsidRDefault="00236C16">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机票标准：广州起止全程团队经济舱机票及机场税，团队机票不允许改名、退票、改票、改期。（不含航空公司临时新增的燃油附加费）</w:t>
      </w:r>
    </w:p>
    <w:p w:rsidR="00416655" w:rsidRDefault="00236C16">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酒店标准：行程中所列星级酒店的双人间（标准为二人一房，如需入住单间则另付单间差费用或我社有权有权利提前说明情况并调整夫妻及亲属住宿安排）</w:t>
      </w:r>
    </w:p>
    <w:p w:rsidR="00416655" w:rsidRDefault="00236C16">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用餐标准：行程中所列餐食，午晚餐为中式团队餐（</w:t>
      </w:r>
      <w:r>
        <w:rPr>
          <w:rFonts w:ascii="微软雅黑" w:eastAsia="微软雅黑" w:hAnsi="微软雅黑" w:cs="微软雅黑" w:hint="eastAsia"/>
          <w:color w:val="000000"/>
          <w:szCs w:val="21"/>
          <w:lang/>
        </w:rPr>
        <w:t>10-12</w:t>
      </w:r>
      <w:r>
        <w:rPr>
          <w:rFonts w:ascii="微软雅黑" w:eastAsia="微软雅黑" w:hAnsi="微软雅黑" w:cs="微软雅黑" w:hint="eastAsia"/>
          <w:color w:val="000000"/>
          <w:szCs w:val="21"/>
          <w:lang/>
        </w:rPr>
        <w:t>人一桌，餐标六菜一汤</w:t>
      </w:r>
      <w:r>
        <w:rPr>
          <w:rFonts w:ascii="微软雅黑" w:eastAsia="微软雅黑" w:hAnsi="微软雅黑" w:cs="微软雅黑" w:hint="eastAsia"/>
          <w:color w:val="000000"/>
          <w:szCs w:val="21"/>
          <w:lang/>
        </w:rPr>
        <w:t>)</w:t>
      </w:r>
      <w:r>
        <w:rPr>
          <w:rFonts w:ascii="微软雅黑" w:eastAsia="微软雅黑" w:hAnsi="微软雅黑" w:cs="微软雅黑" w:hint="eastAsia"/>
          <w:color w:val="000000"/>
          <w:szCs w:val="21"/>
          <w:lang/>
        </w:rPr>
        <w:t>或当地餐（酒店餐和当地餐均不含酒、水及酒精饮料）。如果不用餐或因个人原因超出用餐时间到达餐厅的，不再另补且费用不退；（用餐时间在机场候机或飞机上的餐食由客人自理）</w:t>
      </w:r>
    </w:p>
    <w:p w:rsidR="00416655" w:rsidRDefault="00236C16">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lastRenderedPageBreak/>
        <w:t>景点标准：行程中所列景点的首道门票（不含景区内的二道门票及个人消费）。行程表中标明的景点游览顺序和停留时间仅供参考，我公司有权根据当地交通等情况调整景点顺序，实际停留时间以具体行程游览时间为准；</w:t>
      </w:r>
    </w:p>
    <w:p w:rsidR="00416655" w:rsidRDefault="00236C16">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用车标准：空调旅游巴士（一人一正座）；</w:t>
      </w:r>
    </w:p>
    <w:p w:rsidR="00416655" w:rsidRDefault="00236C16">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导游司机标准：全程中文领队；境外专</w:t>
      </w:r>
      <w:r>
        <w:rPr>
          <w:rFonts w:ascii="微软雅黑" w:eastAsia="微软雅黑" w:hAnsi="微软雅黑" w:cs="微软雅黑" w:hint="eastAsia"/>
          <w:color w:val="000000"/>
          <w:szCs w:val="21"/>
          <w:lang/>
        </w:rPr>
        <w:t>业司机和中文导游；</w:t>
      </w:r>
    </w:p>
    <w:p w:rsidR="00416655" w:rsidRDefault="00236C16">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购物标准：见协议，行程内经过的景区商店、餐厅、商场、集市、中途休息站等商店不属于旅游定点购物店，若游</w:t>
      </w:r>
      <w:r>
        <w:rPr>
          <w:rFonts w:ascii="微软雅黑" w:eastAsia="微软雅黑" w:hAnsi="微软雅黑" w:cs="微软雅黑" w:hint="eastAsia"/>
          <w:color w:val="000000"/>
          <w:szCs w:val="21"/>
          <w:lang/>
        </w:rPr>
        <w:t xml:space="preserve">  </w:t>
      </w:r>
      <w:r>
        <w:rPr>
          <w:rFonts w:ascii="微软雅黑" w:eastAsia="微软雅黑" w:hAnsi="微软雅黑" w:cs="微软雅黑" w:hint="eastAsia"/>
          <w:color w:val="000000"/>
          <w:szCs w:val="21"/>
          <w:lang/>
        </w:rPr>
        <w:t>客在此类购物店所购买的商品出现质量问题，旅行社不承担任何责任。</w:t>
      </w:r>
    </w:p>
    <w:p w:rsidR="00416655" w:rsidRDefault="00236C16">
      <w:pPr>
        <w:rPr>
          <w:rFonts w:ascii="微软雅黑" w:eastAsia="微软雅黑" w:hAnsi="微软雅黑"/>
          <w:b/>
          <w:szCs w:val="21"/>
        </w:rPr>
      </w:pPr>
      <w:r>
        <w:rPr>
          <w:rFonts w:ascii="微软雅黑" w:eastAsia="微软雅黑" w:hAnsi="微软雅黑" w:hint="eastAsia"/>
          <w:b/>
          <w:szCs w:val="21"/>
        </w:rPr>
        <w:t>不含项目</w:t>
      </w:r>
      <w:r>
        <w:rPr>
          <w:rFonts w:ascii="微软雅黑" w:eastAsia="微软雅黑" w:hAnsi="微软雅黑" w:hint="eastAsia"/>
          <w:b/>
          <w:szCs w:val="21"/>
        </w:rPr>
        <w:t>:</w:t>
      </w:r>
    </w:p>
    <w:p w:rsidR="00416655" w:rsidRDefault="00236C16">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护照费用</w:t>
      </w:r>
    </w:p>
    <w:p w:rsidR="00416655" w:rsidRDefault="00236C16">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全程单房差￥</w:t>
      </w:r>
      <w:r>
        <w:rPr>
          <w:rFonts w:ascii="微软雅黑" w:eastAsia="微软雅黑" w:hAnsi="微软雅黑" w:cs="微软雅黑" w:hint="eastAsia"/>
          <w:color w:val="000000"/>
          <w:szCs w:val="21"/>
          <w:lang/>
        </w:rPr>
        <w:t>3000</w:t>
      </w:r>
      <w:r>
        <w:rPr>
          <w:rFonts w:ascii="微软雅黑" w:eastAsia="微软雅黑" w:hAnsi="微软雅黑" w:cs="微软雅黑" w:hint="eastAsia"/>
          <w:color w:val="000000"/>
          <w:szCs w:val="21"/>
          <w:lang/>
        </w:rPr>
        <w:t>人</w:t>
      </w:r>
    </w:p>
    <w:p w:rsidR="00416655" w:rsidRDefault="00236C16">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境外导游服务费￥</w:t>
      </w:r>
      <w:r>
        <w:rPr>
          <w:rFonts w:ascii="微软雅黑" w:eastAsia="微软雅黑" w:hAnsi="微软雅黑" w:cs="微软雅黑" w:hint="eastAsia"/>
          <w:color w:val="000000"/>
          <w:szCs w:val="21"/>
          <w:lang/>
        </w:rPr>
        <w:t>1000/</w:t>
      </w:r>
      <w:r>
        <w:rPr>
          <w:rFonts w:ascii="微软雅黑" w:eastAsia="微软雅黑" w:hAnsi="微软雅黑" w:cs="微软雅黑" w:hint="eastAsia"/>
          <w:color w:val="000000"/>
          <w:szCs w:val="21"/>
          <w:lang/>
        </w:rPr>
        <w:t>人</w:t>
      </w:r>
    </w:p>
    <w:p w:rsidR="00416655" w:rsidRDefault="00236C16">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行程表中的自费项目及行程表以外行程费用；</w:t>
      </w:r>
    </w:p>
    <w:p w:rsidR="00416655" w:rsidRDefault="00236C16">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行李物品的搬运费、保管费及超重费；如行李或物品丢失、被盗等意外损失费用</w:t>
      </w:r>
    </w:p>
    <w:p w:rsidR="00416655" w:rsidRDefault="00236C16">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一切个人消费（如：电话、传真、电视付费频道、洗衣、旅游者因违约、自身过错或自身疾病引起的相关损失；</w:t>
      </w:r>
    </w:p>
    <w:p w:rsidR="00416655" w:rsidRDefault="00236C16">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非我社所能控制因素下引起的额外费用</w:t>
      </w:r>
      <w:r>
        <w:rPr>
          <w:rFonts w:ascii="微软雅黑" w:eastAsia="微软雅黑" w:hAnsi="微软雅黑" w:cs="微软雅黑" w:hint="eastAsia"/>
          <w:color w:val="000000"/>
          <w:szCs w:val="21"/>
          <w:lang/>
        </w:rPr>
        <w:t>，如：自然灾害、罢工、境外当地政策或民俗禁忌、景点维修等；</w:t>
      </w:r>
    </w:p>
    <w:p w:rsidR="00416655" w:rsidRDefault="00236C16">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游客人身意外保险及客人往返出境口岸的一切费用；</w:t>
      </w:r>
    </w:p>
    <w:p w:rsidR="00416655" w:rsidRDefault="00236C16">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t>
      </w:r>
    </w:p>
    <w:p w:rsidR="00416655" w:rsidRDefault="00236C16">
      <w:pPr>
        <w:rPr>
          <w:rFonts w:ascii="微软雅黑" w:eastAsia="微软雅黑" w:hAnsi="微软雅黑"/>
          <w:b/>
          <w:szCs w:val="21"/>
        </w:rPr>
      </w:pPr>
      <w:r>
        <w:rPr>
          <w:rFonts w:ascii="微软雅黑" w:eastAsia="微软雅黑" w:hAnsi="微软雅黑" w:hint="eastAsia"/>
          <w:b/>
          <w:szCs w:val="21"/>
        </w:rPr>
        <w:t>未成年人参团提示：</w:t>
      </w:r>
    </w:p>
    <w:p w:rsidR="00416655" w:rsidRDefault="00236C16">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因服务能力所限，无法接待</w:t>
      </w:r>
      <w:r>
        <w:rPr>
          <w:rFonts w:ascii="微软雅黑" w:eastAsia="微软雅黑" w:hAnsi="微软雅黑" w:cs="微软雅黑" w:hint="eastAsia"/>
          <w:color w:val="000000"/>
          <w:szCs w:val="21"/>
          <w:lang/>
        </w:rPr>
        <w:t>18</w:t>
      </w:r>
      <w:r>
        <w:rPr>
          <w:rFonts w:ascii="微软雅黑" w:eastAsia="微软雅黑" w:hAnsi="微软雅黑" w:cs="微软雅黑" w:hint="eastAsia"/>
          <w:color w:val="000000"/>
          <w:szCs w:val="21"/>
          <w:lang/>
        </w:rPr>
        <w:t>周岁以下旅游者单独报名出游，敬请谅解</w:t>
      </w:r>
    </w:p>
    <w:p w:rsidR="00416655" w:rsidRDefault="00236C16">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因突尼斯摩洛哥接</w:t>
      </w:r>
      <w:r>
        <w:rPr>
          <w:rFonts w:ascii="微软雅黑" w:eastAsia="微软雅黑" w:hAnsi="微软雅黑" w:cs="微软雅黑" w:hint="eastAsia"/>
          <w:color w:val="000000"/>
          <w:szCs w:val="21"/>
          <w:lang/>
        </w:rPr>
        <w:t>待情况所限，</w:t>
      </w:r>
      <w:r>
        <w:rPr>
          <w:rFonts w:ascii="微软雅黑" w:eastAsia="微软雅黑" w:hAnsi="微软雅黑" w:cs="微软雅黑" w:hint="eastAsia"/>
          <w:color w:val="000000"/>
          <w:szCs w:val="21"/>
          <w:lang/>
        </w:rPr>
        <w:t>12</w:t>
      </w:r>
      <w:r>
        <w:rPr>
          <w:rFonts w:ascii="微软雅黑" w:eastAsia="微软雅黑" w:hAnsi="微软雅黑" w:cs="微软雅黑" w:hint="eastAsia"/>
          <w:color w:val="000000"/>
          <w:szCs w:val="21"/>
          <w:lang/>
        </w:rPr>
        <w:t>岁以下小孩无论占床与否均与成人同价，</w:t>
      </w:r>
      <w:r>
        <w:rPr>
          <w:rFonts w:ascii="微软雅黑" w:eastAsia="微软雅黑" w:hAnsi="微软雅黑" w:cs="微软雅黑" w:hint="eastAsia"/>
          <w:color w:val="000000"/>
          <w:szCs w:val="21"/>
          <w:lang/>
        </w:rPr>
        <w:t>12</w:t>
      </w:r>
      <w:r>
        <w:rPr>
          <w:rFonts w:ascii="微软雅黑" w:eastAsia="微软雅黑" w:hAnsi="微软雅黑" w:cs="微软雅黑" w:hint="eastAsia"/>
          <w:color w:val="000000"/>
          <w:szCs w:val="21"/>
          <w:lang/>
        </w:rPr>
        <w:t>岁以上一律按成人标准收费。</w:t>
      </w:r>
    </w:p>
    <w:p w:rsidR="00416655" w:rsidRPr="00FE1C5E" w:rsidRDefault="00FE1C5E">
      <w:pPr>
        <w:spacing w:line="480" w:lineRule="exact"/>
        <w:rPr>
          <w:rFonts w:ascii="微软雅黑" w:eastAsia="微软雅黑" w:hAnsi="微软雅黑"/>
          <w:b/>
          <w:szCs w:val="21"/>
        </w:rPr>
      </w:pPr>
      <w:r w:rsidRPr="00FE1C5E">
        <w:rPr>
          <w:rFonts w:ascii="微软雅黑" w:eastAsia="微软雅黑" w:hAnsi="微软雅黑" w:hint="eastAsia"/>
          <w:b/>
          <w:szCs w:val="21"/>
        </w:rPr>
        <w:t>购物安排：</w:t>
      </w:r>
    </w:p>
    <w:tbl>
      <w:tblPr>
        <w:tblW w:w="7792" w:type="dxa"/>
        <w:tblLayout w:type="fixed"/>
        <w:tblLook w:val="04A0"/>
      </w:tblPr>
      <w:tblGrid>
        <w:gridCol w:w="846"/>
        <w:gridCol w:w="1843"/>
        <w:gridCol w:w="3260"/>
        <w:gridCol w:w="1843"/>
      </w:tblGrid>
      <w:tr w:rsidR="00416655">
        <w:trPr>
          <w:trHeight w:val="280"/>
        </w:trPr>
        <w:tc>
          <w:tcPr>
            <w:tcW w:w="846" w:type="dxa"/>
            <w:tcBorders>
              <w:top w:val="single" w:sz="4" w:space="0" w:color="auto"/>
              <w:left w:val="single" w:sz="4" w:space="0" w:color="auto"/>
              <w:bottom w:val="single" w:sz="4" w:space="0" w:color="auto"/>
              <w:right w:val="single" w:sz="4" w:space="0" w:color="auto"/>
            </w:tcBorders>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序号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地点</w:t>
            </w:r>
          </w:p>
        </w:tc>
        <w:tc>
          <w:tcPr>
            <w:tcW w:w="3260" w:type="dxa"/>
            <w:tcBorders>
              <w:top w:val="single" w:sz="4" w:space="0" w:color="auto"/>
              <w:left w:val="nil"/>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商店名称</w:t>
            </w:r>
          </w:p>
        </w:tc>
        <w:tc>
          <w:tcPr>
            <w:tcW w:w="1843" w:type="dxa"/>
            <w:tcBorders>
              <w:top w:val="single" w:sz="4" w:space="0" w:color="auto"/>
              <w:left w:val="nil"/>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参观时间</w:t>
            </w:r>
          </w:p>
        </w:tc>
      </w:tr>
      <w:tr w:rsidR="00416655">
        <w:trPr>
          <w:trHeight w:val="280"/>
        </w:trPr>
        <w:tc>
          <w:tcPr>
            <w:tcW w:w="846" w:type="dxa"/>
            <w:tcBorders>
              <w:top w:val="nil"/>
              <w:left w:val="single" w:sz="4" w:space="0" w:color="auto"/>
              <w:bottom w:val="single" w:sz="4" w:space="0" w:color="auto"/>
              <w:right w:val="single" w:sz="4" w:space="0" w:color="auto"/>
            </w:tcBorders>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c>
          <w:tcPr>
            <w:tcW w:w="1843" w:type="dxa"/>
            <w:tcBorders>
              <w:top w:val="nil"/>
              <w:left w:val="single" w:sz="4" w:space="0" w:color="auto"/>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苏斯</w:t>
            </w:r>
          </w:p>
        </w:tc>
        <w:tc>
          <w:tcPr>
            <w:tcW w:w="3260" w:type="dxa"/>
            <w:tcBorders>
              <w:top w:val="nil"/>
              <w:left w:val="nil"/>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手工艺品商店</w:t>
            </w:r>
          </w:p>
        </w:tc>
        <w:tc>
          <w:tcPr>
            <w:tcW w:w="1843" w:type="dxa"/>
            <w:tcBorders>
              <w:top w:val="nil"/>
              <w:left w:val="nil"/>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r>
              <w:rPr>
                <w:rFonts w:ascii="等线" w:eastAsia="等线" w:hAnsi="等线" w:cs="宋体" w:hint="eastAsia"/>
                <w:color w:val="000000"/>
                <w:kern w:val="0"/>
                <w:sz w:val="22"/>
              </w:rPr>
              <w:t>小时</w:t>
            </w:r>
          </w:p>
        </w:tc>
      </w:tr>
      <w:tr w:rsidR="00416655">
        <w:trPr>
          <w:trHeight w:val="280"/>
        </w:trPr>
        <w:tc>
          <w:tcPr>
            <w:tcW w:w="846" w:type="dxa"/>
            <w:tcBorders>
              <w:top w:val="nil"/>
              <w:left w:val="single" w:sz="4" w:space="0" w:color="auto"/>
              <w:bottom w:val="single" w:sz="4" w:space="0" w:color="auto"/>
              <w:right w:val="single" w:sz="4" w:space="0" w:color="auto"/>
            </w:tcBorders>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2</w:t>
            </w:r>
          </w:p>
        </w:tc>
        <w:tc>
          <w:tcPr>
            <w:tcW w:w="1843" w:type="dxa"/>
            <w:tcBorders>
              <w:top w:val="nil"/>
              <w:left w:val="single" w:sz="4" w:space="0" w:color="auto"/>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哈马马特</w:t>
            </w:r>
          </w:p>
        </w:tc>
        <w:tc>
          <w:tcPr>
            <w:tcW w:w="3260" w:type="dxa"/>
            <w:tcBorders>
              <w:top w:val="nil"/>
              <w:left w:val="nil"/>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红酒庄品酒</w:t>
            </w:r>
          </w:p>
        </w:tc>
        <w:tc>
          <w:tcPr>
            <w:tcW w:w="1843" w:type="dxa"/>
            <w:tcBorders>
              <w:top w:val="nil"/>
              <w:left w:val="nil"/>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r>
              <w:rPr>
                <w:rFonts w:ascii="等线" w:eastAsia="等线" w:hAnsi="等线" w:cs="宋体" w:hint="eastAsia"/>
                <w:color w:val="000000"/>
                <w:kern w:val="0"/>
                <w:sz w:val="22"/>
              </w:rPr>
              <w:t>小时</w:t>
            </w:r>
          </w:p>
        </w:tc>
      </w:tr>
      <w:tr w:rsidR="00416655">
        <w:trPr>
          <w:trHeight w:val="280"/>
        </w:trPr>
        <w:tc>
          <w:tcPr>
            <w:tcW w:w="846" w:type="dxa"/>
            <w:tcBorders>
              <w:top w:val="nil"/>
              <w:left w:val="single" w:sz="4" w:space="0" w:color="auto"/>
              <w:bottom w:val="single" w:sz="4" w:space="0" w:color="auto"/>
              <w:right w:val="single" w:sz="4" w:space="0" w:color="auto"/>
            </w:tcBorders>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3</w:t>
            </w:r>
          </w:p>
        </w:tc>
        <w:tc>
          <w:tcPr>
            <w:tcW w:w="1843" w:type="dxa"/>
            <w:tcBorders>
              <w:top w:val="nil"/>
              <w:left w:val="single" w:sz="4" w:space="0" w:color="auto"/>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哈马马特</w:t>
            </w:r>
          </w:p>
        </w:tc>
        <w:tc>
          <w:tcPr>
            <w:tcW w:w="3260" w:type="dxa"/>
            <w:tcBorders>
              <w:top w:val="nil"/>
              <w:left w:val="nil"/>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陶瓷手工艺品制作工厂</w:t>
            </w:r>
          </w:p>
        </w:tc>
        <w:tc>
          <w:tcPr>
            <w:tcW w:w="1843" w:type="dxa"/>
            <w:tcBorders>
              <w:top w:val="nil"/>
              <w:left w:val="nil"/>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r>
              <w:rPr>
                <w:rFonts w:ascii="等线" w:eastAsia="等线" w:hAnsi="等线" w:cs="宋体" w:hint="eastAsia"/>
                <w:color w:val="000000"/>
                <w:kern w:val="0"/>
                <w:sz w:val="22"/>
              </w:rPr>
              <w:t>小时</w:t>
            </w:r>
          </w:p>
        </w:tc>
      </w:tr>
      <w:tr w:rsidR="00416655">
        <w:trPr>
          <w:trHeight w:val="280"/>
        </w:trPr>
        <w:tc>
          <w:tcPr>
            <w:tcW w:w="846" w:type="dxa"/>
            <w:tcBorders>
              <w:top w:val="nil"/>
              <w:left w:val="single" w:sz="4" w:space="0" w:color="auto"/>
              <w:bottom w:val="single" w:sz="4" w:space="0" w:color="auto"/>
              <w:right w:val="single" w:sz="4" w:space="0" w:color="auto"/>
            </w:tcBorders>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4</w:t>
            </w:r>
          </w:p>
        </w:tc>
        <w:tc>
          <w:tcPr>
            <w:tcW w:w="1843" w:type="dxa"/>
            <w:tcBorders>
              <w:top w:val="nil"/>
              <w:left w:val="single" w:sz="4" w:space="0" w:color="auto"/>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凯鲁万</w:t>
            </w:r>
          </w:p>
        </w:tc>
        <w:tc>
          <w:tcPr>
            <w:tcW w:w="3260" w:type="dxa"/>
            <w:tcBorders>
              <w:top w:val="nil"/>
              <w:left w:val="nil"/>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地毯店</w:t>
            </w:r>
          </w:p>
        </w:tc>
        <w:tc>
          <w:tcPr>
            <w:tcW w:w="1843" w:type="dxa"/>
            <w:tcBorders>
              <w:top w:val="nil"/>
              <w:left w:val="nil"/>
              <w:bottom w:val="single" w:sz="4" w:space="0" w:color="auto"/>
              <w:right w:val="single" w:sz="4" w:space="0" w:color="auto"/>
            </w:tcBorders>
            <w:shd w:val="clear" w:color="auto" w:fill="auto"/>
            <w:vAlign w:val="center"/>
          </w:tcPr>
          <w:p w:rsidR="00416655" w:rsidRDefault="00236C16">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r>
              <w:rPr>
                <w:rFonts w:ascii="等线" w:eastAsia="等线" w:hAnsi="等线" w:cs="宋体" w:hint="eastAsia"/>
                <w:color w:val="000000"/>
                <w:kern w:val="0"/>
                <w:sz w:val="22"/>
              </w:rPr>
              <w:t>小时</w:t>
            </w:r>
          </w:p>
        </w:tc>
      </w:tr>
    </w:tbl>
    <w:p w:rsidR="00FE1C5E" w:rsidRDefault="00FE1C5E">
      <w:pPr>
        <w:snapToGrid w:val="0"/>
        <w:spacing w:line="400" w:lineRule="exact"/>
        <w:rPr>
          <w:rFonts w:ascii="微软雅黑" w:eastAsia="微软雅黑" w:hAnsi="微软雅黑" w:hint="eastAsia"/>
          <w:b/>
          <w:szCs w:val="21"/>
        </w:rPr>
      </w:pPr>
      <w:bookmarkStart w:id="0" w:name="_GoBack"/>
      <w:bookmarkEnd w:id="0"/>
    </w:p>
    <w:p w:rsidR="00FE1C5E" w:rsidRDefault="00FE1C5E">
      <w:pPr>
        <w:snapToGrid w:val="0"/>
        <w:spacing w:line="400" w:lineRule="exact"/>
        <w:rPr>
          <w:rFonts w:ascii="微软雅黑" w:eastAsia="微软雅黑" w:hAnsi="微软雅黑" w:hint="eastAsia"/>
          <w:b/>
          <w:szCs w:val="21"/>
        </w:rPr>
      </w:pPr>
      <w:r w:rsidRPr="00FE1C5E">
        <w:rPr>
          <w:rFonts w:ascii="微软雅黑" w:eastAsia="微软雅黑" w:hAnsi="微软雅黑" w:hint="eastAsia"/>
          <w:b/>
          <w:szCs w:val="21"/>
        </w:rPr>
        <w:t>自费项目参考</w:t>
      </w:r>
    </w:p>
    <w:p w:rsidR="00FE1C5E" w:rsidRPr="00FE1C5E" w:rsidRDefault="00FE1C5E">
      <w:pPr>
        <w:snapToGrid w:val="0"/>
        <w:spacing w:line="400" w:lineRule="exact"/>
        <w:rPr>
          <w:rFonts w:ascii="微软雅黑" w:eastAsia="微软雅黑" w:hAnsi="微软雅黑"/>
          <w:b/>
          <w:szCs w:val="21"/>
        </w:rPr>
      </w:pPr>
    </w:p>
    <w:tbl>
      <w:tblPr>
        <w:tblW w:w="105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82"/>
        <w:gridCol w:w="735"/>
        <w:gridCol w:w="2093"/>
        <w:gridCol w:w="1276"/>
        <w:gridCol w:w="1417"/>
        <w:gridCol w:w="4189"/>
      </w:tblGrid>
      <w:tr w:rsidR="00416655">
        <w:trPr>
          <w:trHeight w:val="394"/>
          <w:jc w:val="center"/>
        </w:trPr>
        <w:tc>
          <w:tcPr>
            <w:tcW w:w="882" w:type="dxa"/>
            <w:shd w:val="clear" w:color="auto" w:fill="FFCC99"/>
            <w:vAlign w:val="center"/>
          </w:tcPr>
          <w:p w:rsidR="00416655" w:rsidRDefault="00236C16">
            <w:pPr>
              <w:spacing w:line="300" w:lineRule="exact"/>
              <w:jc w:val="center"/>
              <w:rPr>
                <w:rFonts w:ascii="宋体" w:hAnsi="宋体"/>
                <w:b/>
              </w:rPr>
            </w:pPr>
            <w:r>
              <w:rPr>
                <w:rFonts w:ascii="宋体" w:hAnsi="宋体" w:hint="eastAsia"/>
                <w:b/>
              </w:rPr>
              <w:t>国家</w:t>
            </w:r>
          </w:p>
        </w:tc>
        <w:tc>
          <w:tcPr>
            <w:tcW w:w="735" w:type="dxa"/>
            <w:shd w:val="clear" w:color="auto" w:fill="FFCC99"/>
            <w:vAlign w:val="center"/>
          </w:tcPr>
          <w:p w:rsidR="00416655" w:rsidRDefault="00236C16">
            <w:pPr>
              <w:spacing w:line="300" w:lineRule="exact"/>
              <w:jc w:val="center"/>
              <w:rPr>
                <w:rFonts w:ascii="宋体" w:hAnsi="宋体"/>
                <w:b/>
              </w:rPr>
            </w:pPr>
            <w:r>
              <w:rPr>
                <w:rFonts w:ascii="宋体" w:hAnsi="宋体" w:hint="eastAsia"/>
                <w:b/>
              </w:rPr>
              <w:t>序号</w:t>
            </w:r>
          </w:p>
        </w:tc>
        <w:tc>
          <w:tcPr>
            <w:tcW w:w="2093" w:type="dxa"/>
            <w:shd w:val="clear" w:color="auto" w:fill="FFCC99"/>
            <w:vAlign w:val="center"/>
          </w:tcPr>
          <w:p w:rsidR="00416655" w:rsidRDefault="00236C16">
            <w:pPr>
              <w:spacing w:line="300" w:lineRule="exact"/>
              <w:jc w:val="center"/>
              <w:rPr>
                <w:rFonts w:ascii="宋体" w:hAnsi="宋体"/>
                <w:b/>
              </w:rPr>
            </w:pPr>
            <w:r>
              <w:rPr>
                <w:rFonts w:ascii="宋体" w:hAnsi="宋体" w:hint="eastAsia"/>
                <w:b/>
              </w:rPr>
              <w:t>项目名称</w:t>
            </w:r>
          </w:p>
        </w:tc>
        <w:tc>
          <w:tcPr>
            <w:tcW w:w="1276" w:type="dxa"/>
            <w:shd w:val="clear" w:color="auto" w:fill="FFCC99"/>
            <w:vAlign w:val="center"/>
          </w:tcPr>
          <w:p w:rsidR="00416655" w:rsidRDefault="00236C16">
            <w:pPr>
              <w:spacing w:line="300" w:lineRule="exact"/>
              <w:jc w:val="center"/>
              <w:rPr>
                <w:rFonts w:ascii="宋体" w:hAnsi="宋体"/>
                <w:b/>
              </w:rPr>
            </w:pPr>
            <w:r>
              <w:rPr>
                <w:rFonts w:ascii="宋体" w:hAnsi="宋体" w:hint="eastAsia"/>
                <w:b/>
              </w:rPr>
              <w:t>时间</w:t>
            </w:r>
          </w:p>
        </w:tc>
        <w:tc>
          <w:tcPr>
            <w:tcW w:w="1417" w:type="dxa"/>
            <w:shd w:val="clear" w:color="auto" w:fill="FFCC99"/>
            <w:vAlign w:val="center"/>
          </w:tcPr>
          <w:p w:rsidR="00416655" w:rsidRDefault="00236C16">
            <w:pPr>
              <w:spacing w:line="300" w:lineRule="exact"/>
              <w:jc w:val="center"/>
              <w:rPr>
                <w:rFonts w:ascii="宋体" w:hAnsi="宋体"/>
                <w:b/>
              </w:rPr>
            </w:pPr>
            <w:r>
              <w:rPr>
                <w:rFonts w:ascii="宋体" w:hAnsi="宋体" w:hint="eastAsia"/>
                <w:b/>
              </w:rPr>
              <w:t>费用</w:t>
            </w:r>
          </w:p>
        </w:tc>
        <w:tc>
          <w:tcPr>
            <w:tcW w:w="4189" w:type="dxa"/>
            <w:shd w:val="clear" w:color="auto" w:fill="FFCC99"/>
            <w:vAlign w:val="center"/>
          </w:tcPr>
          <w:p w:rsidR="00416655" w:rsidRDefault="00236C16">
            <w:pPr>
              <w:spacing w:line="300" w:lineRule="exact"/>
              <w:jc w:val="center"/>
              <w:rPr>
                <w:rFonts w:ascii="宋体" w:hAnsi="宋体"/>
                <w:b/>
              </w:rPr>
            </w:pPr>
            <w:r>
              <w:rPr>
                <w:rFonts w:ascii="宋体" w:hAnsi="宋体" w:hint="eastAsia"/>
                <w:b/>
              </w:rPr>
              <w:t>备注</w:t>
            </w:r>
          </w:p>
        </w:tc>
      </w:tr>
      <w:tr w:rsidR="00416655">
        <w:trPr>
          <w:jc w:val="center"/>
        </w:trPr>
        <w:tc>
          <w:tcPr>
            <w:tcW w:w="882" w:type="dxa"/>
            <w:vMerge w:val="restart"/>
            <w:vAlign w:val="center"/>
          </w:tcPr>
          <w:p w:rsidR="00416655" w:rsidRDefault="00236C16">
            <w:pPr>
              <w:widowControl/>
              <w:rPr>
                <w:rFonts w:ascii="宋体" w:hAnsi="宋体"/>
                <w:b/>
              </w:rPr>
            </w:pPr>
            <w:r>
              <w:rPr>
                <w:rFonts w:ascii="宋体" w:hAnsi="宋体" w:hint="eastAsia"/>
                <w:b/>
              </w:rPr>
              <w:t>突尼斯</w:t>
            </w:r>
          </w:p>
        </w:tc>
        <w:tc>
          <w:tcPr>
            <w:tcW w:w="735" w:type="dxa"/>
            <w:vAlign w:val="center"/>
          </w:tcPr>
          <w:p w:rsidR="00416655" w:rsidRDefault="00236C16">
            <w:pPr>
              <w:spacing w:before="48"/>
              <w:jc w:val="center"/>
              <w:rPr>
                <w:rFonts w:ascii="宋体" w:hAnsi="宋体"/>
              </w:rPr>
            </w:pPr>
            <w:r>
              <w:rPr>
                <w:rFonts w:ascii="宋体" w:hAnsi="宋体" w:hint="eastAsia"/>
              </w:rPr>
              <w:t>01</w:t>
            </w:r>
          </w:p>
        </w:tc>
        <w:tc>
          <w:tcPr>
            <w:tcW w:w="2093" w:type="dxa"/>
            <w:vAlign w:val="center"/>
          </w:tcPr>
          <w:p w:rsidR="00416655" w:rsidRDefault="00236C16">
            <w:pPr>
              <w:spacing w:before="48"/>
              <w:rPr>
                <w:rFonts w:ascii="宋体" w:hAnsi="宋体"/>
                <w:szCs w:val="21"/>
              </w:rPr>
            </w:pPr>
            <w:r>
              <w:rPr>
                <w:rFonts w:ascii="宋体" w:hAnsi="宋体" w:hint="eastAsia"/>
                <w:szCs w:val="21"/>
              </w:rPr>
              <w:t>4x4</w:t>
            </w:r>
            <w:r>
              <w:rPr>
                <w:rFonts w:ascii="宋体" w:hAnsi="宋体" w:hint="eastAsia"/>
                <w:szCs w:val="21"/>
              </w:rPr>
              <w:t>越野车进沙漠绿洲</w:t>
            </w:r>
          </w:p>
        </w:tc>
        <w:tc>
          <w:tcPr>
            <w:tcW w:w="1276" w:type="dxa"/>
            <w:vAlign w:val="center"/>
          </w:tcPr>
          <w:p w:rsidR="00416655" w:rsidRDefault="00236C16">
            <w:pPr>
              <w:spacing w:line="300" w:lineRule="exact"/>
              <w:rPr>
                <w:rFonts w:ascii="宋体" w:hAnsi="宋体"/>
              </w:rPr>
            </w:pPr>
            <w:r>
              <w:rPr>
                <w:rFonts w:ascii="宋体" w:hAnsi="宋体" w:hint="eastAsia"/>
              </w:rPr>
              <w:t>约</w:t>
            </w:r>
            <w:r>
              <w:rPr>
                <w:rFonts w:ascii="宋体" w:hAnsi="宋体" w:hint="eastAsia"/>
              </w:rPr>
              <w:t>3</w:t>
            </w:r>
            <w:r>
              <w:rPr>
                <w:rFonts w:ascii="宋体" w:hAnsi="宋体" w:hint="eastAsia"/>
              </w:rPr>
              <w:t>小时</w:t>
            </w:r>
          </w:p>
        </w:tc>
        <w:tc>
          <w:tcPr>
            <w:tcW w:w="1417" w:type="dxa"/>
            <w:vAlign w:val="center"/>
          </w:tcPr>
          <w:p w:rsidR="00416655" w:rsidRDefault="00236C16">
            <w:pPr>
              <w:spacing w:before="48"/>
              <w:jc w:val="center"/>
              <w:rPr>
                <w:rFonts w:ascii="宋体" w:hAnsi="宋体"/>
              </w:rPr>
            </w:pPr>
            <w:r>
              <w:rPr>
                <w:rFonts w:ascii="宋体" w:hAnsi="宋体" w:hint="eastAsia"/>
              </w:rPr>
              <w:t>USD65/</w:t>
            </w:r>
            <w:r>
              <w:rPr>
                <w:rFonts w:ascii="宋体" w:hAnsi="宋体" w:hint="eastAsia"/>
              </w:rPr>
              <w:t>人</w:t>
            </w:r>
          </w:p>
        </w:tc>
        <w:tc>
          <w:tcPr>
            <w:tcW w:w="4189" w:type="dxa"/>
            <w:vAlign w:val="center"/>
          </w:tcPr>
          <w:p w:rsidR="00416655" w:rsidRDefault="00236C16">
            <w:pPr>
              <w:spacing w:before="48"/>
              <w:rPr>
                <w:rFonts w:ascii="宋体" w:hAnsi="宋体"/>
              </w:rPr>
            </w:pPr>
            <w:r>
              <w:rPr>
                <w:rFonts w:ascii="宋体" w:hAnsi="宋体" w:hint="eastAsia"/>
              </w:rPr>
              <w:t>乘</w:t>
            </w:r>
            <w:r>
              <w:rPr>
                <w:rFonts w:ascii="宋体" w:hAnsi="宋体" w:hint="eastAsia"/>
              </w:rPr>
              <w:t>4*</w:t>
            </w:r>
            <w:r>
              <w:rPr>
                <w:rFonts w:ascii="宋体" w:hAnsi="宋体"/>
              </w:rPr>
              <w:t>4</w:t>
            </w:r>
            <w:r>
              <w:rPr>
                <w:rFonts w:ascii="宋体" w:hAnsi="宋体" w:hint="eastAsia"/>
              </w:rPr>
              <w:t>吉普车，参观山顶绿洲歇比卡，拖马泽，米德勒</w:t>
            </w:r>
          </w:p>
        </w:tc>
      </w:tr>
      <w:tr w:rsidR="00416655">
        <w:trPr>
          <w:jc w:val="center"/>
        </w:trPr>
        <w:tc>
          <w:tcPr>
            <w:tcW w:w="882" w:type="dxa"/>
            <w:vMerge/>
            <w:vAlign w:val="center"/>
          </w:tcPr>
          <w:p w:rsidR="00416655" w:rsidRDefault="00416655">
            <w:pPr>
              <w:widowControl/>
              <w:rPr>
                <w:rFonts w:ascii="宋体" w:hAnsi="宋体"/>
                <w:b/>
              </w:rPr>
            </w:pPr>
          </w:p>
        </w:tc>
        <w:tc>
          <w:tcPr>
            <w:tcW w:w="735" w:type="dxa"/>
            <w:vAlign w:val="center"/>
          </w:tcPr>
          <w:p w:rsidR="00416655" w:rsidRDefault="00236C16">
            <w:pPr>
              <w:spacing w:line="300" w:lineRule="exact"/>
              <w:ind w:firstLineChars="50" w:firstLine="105"/>
              <w:rPr>
                <w:rFonts w:ascii="宋体" w:hAnsi="宋体"/>
              </w:rPr>
            </w:pPr>
            <w:r>
              <w:rPr>
                <w:rFonts w:ascii="宋体" w:hAnsi="宋体" w:hint="eastAsia"/>
              </w:rPr>
              <w:t>02</w:t>
            </w:r>
          </w:p>
        </w:tc>
        <w:tc>
          <w:tcPr>
            <w:tcW w:w="2093" w:type="dxa"/>
            <w:vAlign w:val="center"/>
          </w:tcPr>
          <w:p w:rsidR="00416655" w:rsidRDefault="00236C16">
            <w:pPr>
              <w:spacing w:before="48"/>
              <w:rPr>
                <w:rFonts w:ascii="宋体" w:hAnsi="宋体"/>
                <w:szCs w:val="21"/>
              </w:rPr>
            </w:pPr>
            <w:r>
              <w:rPr>
                <w:rFonts w:ascii="宋体" w:hAnsi="宋体" w:hint="eastAsia"/>
                <w:szCs w:val="21"/>
              </w:rPr>
              <w:t>4x4</w:t>
            </w:r>
            <w:r>
              <w:rPr>
                <w:rFonts w:ascii="宋体" w:hAnsi="宋体" w:hint="eastAsia"/>
                <w:szCs w:val="21"/>
              </w:rPr>
              <w:t>冲沙，参观英国病人和星球大战拍</w:t>
            </w:r>
            <w:r>
              <w:rPr>
                <w:rFonts w:ascii="宋体" w:hAnsi="宋体" w:hint="eastAsia"/>
                <w:szCs w:val="21"/>
              </w:rPr>
              <w:lastRenderedPageBreak/>
              <w:t>摄地</w:t>
            </w:r>
          </w:p>
        </w:tc>
        <w:tc>
          <w:tcPr>
            <w:tcW w:w="1276" w:type="dxa"/>
            <w:vAlign w:val="center"/>
          </w:tcPr>
          <w:p w:rsidR="00416655" w:rsidRDefault="00236C16">
            <w:pPr>
              <w:spacing w:line="300" w:lineRule="exact"/>
              <w:rPr>
                <w:rFonts w:ascii="宋体" w:hAnsi="宋体"/>
              </w:rPr>
            </w:pPr>
            <w:r>
              <w:rPr>
                <w:rFonts w:ascii="宋体" w:hAnsi="宋体" w:hint="eastAsia"/>
              </w:rPr>
              <w:lastRenderedPageBreak/>
              <w:t>约</w:t>
            </w:r>
            <w:r>
              <w:rPr>
                <w:rFonts w:ascii="宋体" w:hAnsi="宋体" w:hint="eastAsia"/>
              </w:rPr>
              <w:t>2.5</w:t>
            </w:r>
            <w:r>
              <w:rPr>
                <w:rFonts w:ascii="宋体" w:hAnsi="宋体" w:hint="eastAsia"/>
              </w:rPr>
              <w:t>小时</w:t>
            </w:r>
          </w:p>
        </w:tc>
        <w:tc>
          <w:tcPr>
            <w:tcW w:w="1417" w:type="dxa"/>
            <w:vAlign w:val="center"/>
          </w:tcPr>
          <w:p w:rsidR="00416655" w:rsidRDefault="00236C16">
            <w:pPr>
              <w:spacing w:before="48"/>
              <w:jc w:val="center"/>
              <w:rPr>
                <w:rFonts w:ascii="宋体" w:hAnsi="宋体"/>
              </w:rPr>
            </w:pPr>
            <w:r>
              <w:rPr>
                <w:rFonts w:ascii="宋体" w:hAnsi="宋体" w:hint="eastAsia"/>
              </w:rPr>
              <w:t>USD55/</w:t>
            </w:r>
            <w:r>
              <w:rPr>
                <w:rFonts w:ascii="宋体" w:hAnsi="宋体" w:hint="eastAsia"/>
              </w:rPr>
              <w:t>人</w:t>
            </w:r>
          </w:p>
        </w:tc>
        <w:tc>
          <w:tcPr>
            <w:tcW w:w="4189" w:type="dxa"/>
            <w:vAlign w:val="center"/>
          </w:tcPr>
          <w:p w:rsidR="00416655" w:rsidRDefault="00236C16">
            <w:pPr>
              <w:spacing w:before="48"/>
              <w:rPr>
                <w:rFonts w:ascii="宋体" w:hAnsi="宋体"/>
              </w:rPr>
            </w:pPr>
            <w:r>
              <w:rPr>
                <w:rFonts w:ascii="宋体" w:hAnsi="宋体" w:hint="eastAsia"/>
              </w:rPr>
              <w:t>在英国病人拍摄地，</w:t>
            </w:r>
            <w:r>
              <w:rPr>
                <w:rFonts w:ascii="宋体" w:hAnsi="宋体" w:hint="eastAsia"/>
                <w:szCs w:val="21"/>
              </w:rPr>
              <w:t>星球大战拍摄地</w:t>
            </w:r>
            <w:r>
              <w:rPr>
                <w:rFonts w:ascii="宋体" w:hAnsi="宋体" w:hint="eastAsia"/>
              </w:rPr>
              <w:t>领略大片拍摄情景</w:t>
            </w:r>
          </w:p>
        </w:tc>
      </w:tr>
      <w:tr w:rsidR="00416655">
        <w:trPr>
          <w:jc w:val="center"/>
        </w:trPr>
        <w:tc>
          <w:tcPr>
            <w:tcW w:w="882" w:type="dxa"/>
            <w:vMerge/>
            <w:vAlign w:val="center"/>
          </w:tcPr>
          <w:p w:rsidR="00416655" w:rsidRDefault="00416655">
            <w:pPr>
              <w:widowControl/>
              <w:jc w:val="center"/>
              <w:rPr>
                <w:rFonts w:ascii="宋体" w:hAnsi="宋体"/>
                <w:b/>
              </w:rPr>
            </w:pPr>
          </w:p>
        </w:tc>
        <w:tc>
          <w:tcPr>
            <w:tcW w:w="735" w:type="dxa"/>
            <w:vAlign w:val="center"/>
          </w:tcPr>
          <w:p w:rsidR="00416655" w:rsidRDefault="00236C16">
            <w:pPr>
              <w:spacing w:before="48"/>
              <w:jc w:val="center"/>
              <w:rPr>
                <w:rFonts w:ascii="宋体" w:hAnsi="宋体"/>
              </w:rPr>
            </w:pPr>
            <w:r>
              <w:rPr>
                <w:rFonts w:ascii="宋体" w:hAnsi="宋体" w:hint="eastAsia"/>
              </w:rPr>
              <w:t>03</w:t>
            </w:r>
          </w:p>
        </w:tc>
        <w:tc>
          <w:tcPr>
            <w:tcW w:w="2093" w:type="dxa"/>
            <w:vAlign w:val="center"/>
          </w:tcPr>
          <w:p w:rsidR="00416655" w:rsidRDefault="00236C16">
            <w:pPr>
              <w:spacing w:before="48"/>
              <w:rPr>
                <w:rFonts w:ascii="宋体" w:hAnsi="宋体"/>
              </w:rPr>
            </w:pPr>
            <w:r>
              <w:rPr>
                <w:rFonts w:ascii="宋体" w:hAnsi="宋体" w:hint="eastAsia"/>
                <w:szCs w:val="21"/>
              </w:rPr>
              <w:t>沙漠骑单峰骆驼</w:t>
            </w:r>
          </w:p>
        </w:tc>
        <w:tc>
          <w:tcPr>
            <w:tcW w:w="1276" w:type="dxa"/>
            <w:vAlign w:val="center"/>
          </w:tcPr>
          <w:p w:rsidR="00416655" w:rsidRDefault="00236C16">
            <w:pPr>
              <w:spacing w:before="48"/>
              <w:rPr>
                <w:rFonts w:ascii="宋体" w:hAnsi="宋体"/>
              </w:rPr>
            </w:pPr>
            <w:r>
              <w:rPr>
                <w:rFonts w:ascii="宋体" w:hAnsi="宋体" w:hint="eastAsia"/>
              </w:rPr>
              <w:t>约</w:t>
            </w:r>
            <w:r>
              <w:rPr>
                <w:rFonts w:ascii="宋体" w:hAnsi="宋体" w:hint="eastAsia"/>
              </w:rPr>
              <w:t>30</w:t>
            </w:r>
            <w:r>
              <w:rPr>
                <w:rFonts w:ascii="宋体" w:hAnsi="宋体" w:hint="eastAsia"/>
              </w:rPr>
              <w:t>分钟</w:t>
            </w:r>
          </w:p>
        </w:tc>
        <w:tc>
          <w:tcPr>
            <w:tcW w:w="1417" w:type="dxa"/>
            <w:vAlign w:val="center"/>
          </w:tcPr>
          <w:p w:rsidR="00416655" w:rsidRDefault="00236C16">
            <w:pPr>
              <w:spacing w:before="48"/>
              <w:jc w:val="center"/>
              <w:rPr>
                <w:rFonts w:ascii="宋体" w:hAnsi="宋体"/>
              </w:rPr>
            </w:pPr>
            <w:r>
              <w:rPr>
                <w:rFonts w:ascii="宋体" w:hAnsi="宋体" w:hint="eastAsia"/>
              </w:rPr>
              <w:t>USD35/</w:t>
            </w:r>
            <w:r>
              <w:rPr>
                <w:rFonts w:ascii="宋体" w:hAnsi="宋体" w:hint="eastAsia"/>
              </w:rPr>
              <w:t>人</w:t>
            </w:r>
          </w:p>
        </w:tc>
        <w:tc>
          <w:tcPr>
            <w:tcW w:w="4189" w:type="dxa"/>
            <w:vAlign w:val="center"/>
          </w:tcPr>
          <w:p w:rsidR="00416655" w:rsidRDefault="00236C16">
            <w:pPr>
              <w:spacing w:before="48"/>
              <w:rPr>
                <w:rFonts w:ascii="宋体" w:hAnsi="宋体"/>
              </w:rPr>
            </w:pPr>
            <w:r>
              <w:rPr>
                <w:rFonts w:ascii="宋体" w:hAnsi="宋体" w:hint="eastAsia"/>
              </w:rPr>
              <w:t>在杜兹的沙漠里骑上突尼斯的单峰骆驼，比埃及的双峰骆驼更刺激有趣！</w:t>
            </w:r>
          </w:p>
        </w:tc>
      </w:tr>
      <w:tr w:rsidR="00416655">
        <w:trPr>
          <w:jc w:val="center"/>
        </w:trPr>
        <w:tc>
          <w:tcPr>
            <w:tcW w:w="882" w:type="dxa"/>
            <w:vMerge/>
            <w:vAlign w:val="center"/>
          </w:tcPr>
          <w:p w:rsidR="00416655" w:rsidRDefault="00416655">
            <w:pPr>
              <w:widowControl/>
              <w:jc w:val="center"/>
              <w:rPr>
                <w:rFonts w:ascii="宋体" w:hAnsi="宋体"/>
                <w:b/>
              </w:rPr>
            </w:pPr>
          </w:p>
        </w:tc>
        <w:tc>
          <w:tcPr>
            <w:tcW w:w="735" w:type="dxa"/>
            <w:tcBorders>
              <w:bottom w:val="single" w:sz="4" w:space="0" w:color="auto"/>
            </w:tcBorders>
            <w:vAlign w:val="center"/>
          </w:tcPr>
          <w:p w:rsidR="00416655" w:rsidRDefault="00236C16">
            <w:pPr>
              <w:spacing w:before="48"/>
              <w:jc w:val="center"/>
              <w:rPr>
                <w:rFonts w:ascii="宋体" w:hAnsi="宋体"/>
              </w:rPr>
            </w:pPr>
            <w:r>
              <w:rPr>
                <w:rFonts w:ascii="宋体" w:hAnsi="宋体" w:hint="eastAsia"/>
              </w:rPr>
              <w:t>04</w:t>
            </w:r>
          </w:p>
        </w:tc>
        <w:tc>
          <w:tcPr>
            <w:tcW w:w="2093" w:type="dxa"/>
            <w:vAlign w:val="center"/>
          </w:tcPr>
          <w:p w:rsidR="00416655" w:rsidRDefault="00236C16">
            <w:pPr>
              <w:spacing w:line="300" w:lineRule="exact"/>
              <w:rPr>
                <w:rFonts w:ascii="宋体" w:hAnsi="宋体"/>
              </w:rPr>
            </w:pPr>
            <w:r>
              <w:rPr>
                <w:rFonts w:ascii="宋体" w:hAnsi="宋体" w:hint="eastAsia"/>
              </w:rPr>
              <w:t>吉兰堡沙漠探险</w:t>
            </w:r>
          </w:p>
        </w:tc>
        <w:tc>
          <w:tcPr>
            <w:tcW w:w="1276" w:type="dxa"/>
            <w:vAlign w:val="center"/>
          </w:tcPr>
          <w:p w:rsidR="00416655" w:rsidRDefault="00236C16">
            <w:pPr>
              <w:spacing w:line="300" w:lineRule="exact"/>
              <w:rPr>
                <w:rFonts w:ascii="宋体" w:hAnsi="宋体"/>
              </w:rPr>
            </w:pPr>
            <w:r>
              <w:rPr>
                <w:rFonts w:ascii="宋体" w:hAnsi="宋体" w:hint="eastAsia"/>
              </w:rPr>
              <w:t>约</w:t>
            </w:r>
            <w:r>
              <w:rPr>
                <w:rFonts w:ascii="宋体" w:hAnsi="宋体" w:hint="eastAsia"/>
              </w:rPr>
              <w:t>6</w:t>
            </w:r>
            <w:r>
              <w:rPr>
                <w:rFonts w:ascii="宋体" w:hAnsi="宋体" w:hint="eastAsia"/>
              </w:rPr>
              <w:t>小时</w:t>
            </w:r>
          </w:p>
        </w:tc>
        <w:tc>
          <w:tcPr>
            <w:tcW w:w="1417" w:type="dxa"/>
            <w:vAlign w:val="center"/>
          </w:tcPr>
          <w:p w:rsidR="00416655" w:rsidRDefault="00236C16">
            <w:pPr>
              <w:spacing w:line="300" w:lineRule="exact"/>
              <w:jc w:val="center"/>
              <w:rPr>
                <w:rFonts w:ascii="宋体" w:hAnsi="宋体"/>
              </w:rPr>
            </w:pPr>
            <w:r>
              <w:rPr>
                <w:rFonts w:ascii="宋体" w:hAnsi="宋体" w:hint="eastAsia"/>
                <w:szCs w:val="21"/>
              </w:rPr>
              <w:t>USD75/</w:t>
            </w:r>
            <w:r>
              <w:rPr>
                <w:rFonts w:ascii="宋体" w:hAnsi="宋体" w:hint="eastAsia"/>
                <w:szCs w:val="21"/>
              </w:rPr>
              <w:t>人</w:t>
            </w:r>
          </w:p>
        </w:tc>
        <w:tc>
          <w:tcPr>
            <w:tcW w:w="4189" w:type="dxa"/>
            <w:vAlign w:val="center"/>
          </w:tcPr>
          <w:p w:rsidR="00416655" w:rsidRDefault="00236C16">
            <w:pPr>
              <w:spacing w:before="48"/>
              <w:rPr>
                <w:rFonts w:ascii="宋体" w:hAnsi="宋体"/>
              </w:rPr>
            </w:pPr>
            <w:r>
              <w:rPr>
                <w:rFonts w:ascii="宋体" w:hAnsi="宋体" w:hint="eastAsia"/>
                <w:b/>
                <w:i/>
                <w:u w:val="single"/>
              </w:rPr>
              <w:t>深入撒哈拉沙漠腹地自由探险</w:t>
            </w:r>
          </w:p>
        </w:tc>
      </w:tr>
      <w:tr w:rsidR="00416655">
        <w:trPr>
          <w:jc w:val="center"/>
        </w:trPr>
        <w:tc>
          <w:tcPr>
            <w:tcW w:w="882" w:type="dxa"/>
            <w:vMerge/>
            <w:vAlign w:val="center"/>
          </w:tcPr>
          <w:p w:rsidR="00416655" w:rsidRDefault="00416655">
            <w:pPr>
              <w:widowControl/>
              <w:jc w:val="center"/>
              <w:rPr>
                <w:rFonts w:ascii="宋体" w:hAnsi="宋体"/>
                <w:b/>
              </w:rPr>
            </w:pPr>
          </w:p>
        </w:tc>
        <w:tc>
          <w:tcPr>
            <w:tcW w:w="735" w:type="dxa"/>
            <w:tcBorders>
              <w:top w:val="single" w:sz="4" w:space="0" w:color="auto"/>
              <w:bottom w:val="single" w:sz="4" w:space="0" w:color="auto"/>
            </w:tcBorders>
            <w:vAlign w:val="center"/>
          </w:tcPr>
          <w:p w:rsidR="00416655" w:rsidRDefault="00236C16">
            <w:pPr>
              <w:spacing w:before="48"/>
              <w:jc w:val="center"/>
              <w:rPr>
                <w:rFonts w:ascii="宋体" w:hAnsi="宋体"/>
              </w:rPr>
            </w:pPr>
            <w:r>
              <w:rPr>
                <w:rFonts w:ascii="宋体" w:hAnsi="宋体" w:hint="eastAsia"/>
              </w:rPr>
              <w:t>05</w:t>
            </w:r>
          </w:p>
        </w:tc>
        <w:tc>
          <w:tcPr>
            <w:tcW w:w="2093" w:type="dxa"/>
            <w:vAlign w:val="center"/>
          </w:tcPr>
          <w:p w:rsidR="00416655" w:rsidRDefault="00236C16">
            <w:pPr>
              <w:spacing w:line="300" w:lineRule="exact"/>
              <w:rPr>
                <w:rFonts w:ascii="宋体" w:hAnsi="宋体"/>
              </w:rPr>
            </w:pPr>
            <w:r>
              <w:rPr>
                <w:rFonts w:ascii="宋体" w:hAnsi="宋体" w:hint="eastAsia"/>
              </w:rPr>
              <w:t>沙漠四轮摩托车</w:t>
            </w:r>
          </w:p>
        </w:tc>
        <w:tc>
          <w:tcPr>
            <w:tcW w:w="1276" w:type="dxa"/>
            <w:vAlign w:val="center"/>
          </w:tcPr>
          <w:p w:rsidR="00416655" w:rsidRDefault="00236C16">
            <w:pPr>
              <w:spacing w:before="48"/>
              <w:rPr>
                <w:rFonts w:ascii="宋体" w:hAnsi="宋体"/>
              </w:rPr>
            </w:pPr>
            <w:r>
              <w:rPr>
                <w:rFonts w:ascii="宋体" w:hAnsi="宋体" w:hint="eastAsia"/>
              </w:rPr>
              <w:t>约</w:t>
            </w:r>
            <w:r>
              <w:rPr>
                <w:rFonts w:ascii="宋体" w:hAnsi="宋体" w:hint="eastAsia"/>
              </w:rPr>
              <w:t>30</w:t>
            </w:r>
            <w:r>
              <w:rPr>
                <w:rFonts w:ascii="宋体" w:hAnsi="宋体" w:hint="eastAsia"/>
              </w:rPr>
              <w:t>分钟</w:t>
            </w:r>
          </w:p>
        </w:tc>
        <w:tc>
          <w:tcPr>
            <w:tcW w:w="1417" w:type="dxa"/>
            <w:vAlign w:val="center"/>
          </w:tcPr>
          <w:p w:rsidR="00416655" w:rsidRDefault="00236C16">
            <w:pPr>
              <w:spacing w:before="48"/>
              <w:jc w:val="center"/>
              <w:rPr>
                <w:rFonts w:ascii="宋体" w:hAnsi="宋体"/>
              </w:rPr>
            </w:pPr>
            <w:r>
              <w:rPr>
                <w:rFonts w:ascii="宋体" w:hAnsi="宋体" w:hint="eastAsia"/>
              </w:rPr>
              <w:t>USD40/</w:t>
            </w:r>
            <w:r>
              <w:rPr>
                <w:rFonts w:ascii="宋体" w:hAnsi="宋体" w:hint="eastAsia"/>
              </w:rPr>
              <w:t>人</w:t>
            </w:r>
          </w:p>
        </w:tc>
        <w:tc>
          <w:tcPr>
            <w:tcW w:w="4189" w:type="dxa"/>
            <w:vAlign w:val="center"/>
          </w:tcPr>
          <w:p w:rsidR="00416655" w:rsidRDefault="00236C16">
            <w:pPr>
              <w:spacing w:before="48"/>
              <w:rPr>
                <w:rFonts w:ascii="宋体" w:hAnsi="宋体"/>
              </w:rPr>
            </w:pPr>
            <w:r>
              <w:rPr>
                <w:rFonts w:ascii="宋体" w:hAnsi="宋体" w:hint="eastAsia"/>
              </w:rPr>
              <w:t>在吉兰堡的沙漠里骑上四轮摩托车，感受在沙漠飙车的感觉。</w:t>
            </w:r>
          </w:p>
        </w:tc>
      </w:tr>
      <w:tr w:rsidR="00416655">
        <w:trPr>
          <w:jc w:val="center"/>
        </w:trPr>
        <w:tc>
          <w:tcPr>
            <w:tcW w:w="882" w:type="dxa"/>
            <w:vMerge/>
            <w:vAlign w:val="center"/>
          </w:tcPr>
          <w:p w:rsidR="00416655" w:rsidRDefault="00416655">
            <w:pPr>
              <w:widowControl/>
              <w:jc w:val="center"/>
              <w:rPr>
                <w:rFonts w:ascii="宋体" w:hAnsi="宋体"/>
                <w:b/>
              </w:rPr>
            </w:pPr>
          </w:p>
        </w:tc>
        <w:tc>
          <w:tcPr>
            <w:tcW w:w="735" w:type="dxa"/>
            <w:tcBorders>
              <w:top w:val="single" w:sz="4" w:space="0" w:color="auto"/>
            </w:tcBorders>
            <w:vAlign w:val="center"/>
          </w:tcPr>
          <w:p w:rsidR="00416655" w:rsidRDefault="00236C16">
            <w:pPr>
              <w:spacing w:before="48"/>
              <w:jc w:val="center"/>
              <w:rPr>
                <w:rFonts w:ascii="宋体" w:hAnsi="宋体"/>
              </w:rPr>
            </w:pPr>
            <w:r>
              <w:rPr>
                <w:rFonts w:ascii="宋体" w:hAnsi="宋体" w:hint="eastAsia"/>
              </w:rPr>
              <w:t>06</w:t>
            </w:r>
          </w:p>
        </w:tc>
        <w:tc>
          <w:tcPr>
            <w:tcW w:w="2093" w:type="dxa"/>
            <w:vAlign w:val="center"/>
          </w:tcPr>
          <w:p w:rsidR="00416655" w:rsidRDefault="00236C16">
            <w:pPr>
              <w:spacing w:line="300" w:lineRule="exact"/>
              <w:rPr>
                <w:rFonts w:ascii="宋体" w:hAnsi="宋体"/>
              </w:rPr>
            </w:pPr>
            <w:r>
              <w:rPr>
                <w:rFonts w:ascii="宋体" w:hAnsi="宋体" w:hint="eastAsia"/>
              </w:rPr>
              <w:t>哈马马特歌舞表演</w:t>
            </w:r>
          </w:p>
        </w:tc>
        <w:tc>
          <w:tcPr>
            <w:tcW w:w="1276" w:type="dxa"/>
            <w:vAlign w:val="center"/>
          </w:tcPr>
          <w:p w:rsidR="00416655" w:rsidRDefault="00236C16">
            <w:pPr>
              <w:spacing w:before="48"/>
              <w:rPr>
                <w:rFonts w:ascii="宋体" w:hAnsi="宋体"/>
              </w:rPr>
            </w:pPr>
            <w:r>
              <w:rPr>
                <w:rFonts w:ascii="宋体" w:hAnsi="宋体" w:hint="eastAsia"/>
              </w:rPr>
              <w:t>约</w:t>
            </w:r>
            <w:r>
              <w:rPr>
                <w:rFonts w:ascii="宋体" w:hAnsi="宋体" w:hint="eastAsia"/>
              </w:rPr>
              <w:t>2</w:t>
            </w:r>
            <w:r>
              <w:rPr>
                <w:rFonts w:ascii="宋体" w:hAnsi="宋体" w:hint="eastAsia"/>
              </w:rPr>
              <w:t>小时</w:t>
            </w:r>
          </w:p>
        </w:tc>
        <w:tc>
          <w:tcPr>
            <w:tcW w:w="1417" w:type="dxa"/>
            <w:vAlign w:val="center"/>
          </w:tcPr>
          <w:p w:rsidR="00416655" w:rsidRDefault="00236C16">
            <w:pPr>
              <w:spacing w:before="48"/>
              <w:jc w:val="center"/>
              <w:rPr>
                <w:rFonts w:ascii="宋体" w:hAnsi="宋体"/>
              </w:rPr>
            </w:pPr>
            <w:r>
              <w:rPr>
                <w:rFonts w:ascii="宋体" w:hAnsi="宋体" w:hint="eastAsia"/>
              </w:rPr>
              <w:t>USD65/</w:t>
            </w:r>
            <w:r>
              <w:rPr>
                <w:rFonts w:ascii="宋体" w:hAnsi="宋体" w:hint="eastAsia"/>
              </w:rPr>
              <w:t>人</w:t>
            </w:r>
          </w:p>
        </w:tc>
        <w:tc>
          <w:tcPr>
            <w:tcW w:w="4189" w:type="dxa"/>
            <w:vAlign w:val="center"/>
          </w:tcPr>
          <w:p w:rsidR="00416655" w:rsidRDefault="00236C16">
            <w:pPr>
              <w:spacing w:before="48"/>
              <w:rPr>
                <w:rFonts w:ascii="宋体" w:hAnsi="宋体"/>
              </w:rPr>
            </w:pPr>
            <w:r>
              <w:rPr>
                <w:rFonts w:ascii="宋体" w:hAnsi="宋体" w:hint="eastAsia"/>
              </w:rPr>
              <w:t>在哈马马特当地特色的著名剧情场景阿拉伯艳。舞歌舞表演，把你引入神秘的东方传说。</w:t>
            </w:r>
          </w:p>
        </w:tc>
      </w:tr>
      <w:tr w:rsidR="00416655">
        <w:trPr>
          <w:jc w:val="center"/>
        </w:trPr>
        <w:tc>
          <w:tcPr>
            <w:tcW w:w="882" w:type="dxa"/>
            <w:vMerge/>
            <w:vAlign w:val="center"/>
          </w:tcPr>
          <w:p w:rsidR="00416655" w:rsidRDefault="00416655">
            <w:pPr>
              <w:widowControl/>
              <w:jc w:val="center"/>
              <w:rPr>
                <w:rFonts w:ascii="宋体" w:hAnsi="宋体"/>
                <w:b/>
              </w:rPr>
            </w:pPr>
          </w:p>
        </w:tc>
        <w:tc>
          <w:tcPr>
            <w:tcW w:w="735" w:type="dxa"/>
            <w:vAlign w:val="center"/>
          </w:tcPr>
          <w:p w:rsidR="00416655" w:rsidRDefault="00236C16">
            <w:pPr>
              <w:spacing w:line="300" w:lineRule="exact"/>
              <w:ind w:firstLineChars="50" w:firstLine="105"/>
              <w:rPr>
                <w:rFonts w:ascii="宋体" w:hAnsi="宋体"/>
              </w:rPr>
            </w:pPr>
            <w:r>
              <w:rPr>
                <w:rFonts w:ascii="宋体" w:hAnsi="宋体" w:hint="eastAsia"/>
              </w:rPr>
              <w:t>07</w:t>
            </w:r>
          </w:p>
        </w:tc>
        <w:tc>
          <w:tcPr>
            <w:tcW w:w="2093" w:type="dxa"/>
            <w:vAlign w:val="center"/>
          </w:tcPr>
          <w:p w:rsidR="00416655" w:rsidRDefault="00236C16">
            <w:pPr>
              <w:spacing w:line="300" w:lineRule="exact"/>
              <w:rPr>
                <w:rFonts w:ascii="宋体" w:hAnsi="宋体"/>
              </w:rPr>
            </w:pPr>
            <w:r>
              <w:rPr>
                <w:rFonts w:ascii="宋体" w:hAnsi="宋体" w:hint="eastAsia"/>
              </w:rPr>
              <w:t>哈马马特出海游</w:t>
            </w:r>
          </w:p>
        </w:tc>
        <w:tc>
          <w:tcPr>
            <w:tcW w:w="1276" w:type="dxa"/>
            <w:vAlign w:val="center"/>
          </w:tcPr>
          <w:p w:rsidR="00416655" w:rsidRDefault="00236C16">
            <w:pPr>
              <w:spacing w:before="48"/>
              <w:rPr>
                <w:rFonts w:ascii="宋体" w:hAnsi="宋体"/>
                <w:szCs w:val="21"/>
              </w:rPr>
            </w:pPr>
            <w:r>
              <w:rPr>
                <w:rFonts w:ascii="宋体" w:hAnsi="宋体" w:hint="eastAsia"/>
                <w:szCs w:val="21"/>
              </w:rPr>
              <w:t>约</w:t>
            </w:r>
            <w:r>
              <w:rPr>
                <w:rFonts w:ascii="宋体" w:hAnsi="宋体" w:hint="eastAsia"/>
                <w:szCs w:val="21"/>
              </w:rPr>
              <w:t>2</w:t>
            </w:r>
            <w:r>
              <w:rPr>
                <w:rFonts w:ascii="宋体" w:hAnsi="宋体" w:hint="eastAsia"/>
                <w:szCs w:val="21"/>
              </w:rPr>
              <w:t>小时</w:t>
            </w:r>
          </w:p>
        </w:tc>
        <w:tc>
          <w:tcPr>
            <w:tcW w:w="1417" w:type="dxa"/>
            <w:vAlign w:val="center"/>
          </w:tcPr>
          <w:p w:rsidR="00416655" w:rsidRDefault="00236C16">
            <w:pPr>
              <w:spacing w:before="48"/>
              <w:jc w:val="center"/>
              <w:rPr>
                <w:rFonts w:ascii="宋体" w:hAnsi="宋体"/>
                <w:szCs w:val="21"/>
              </w:rPr>
            </w:pPr>
            <w:r>
              <w:rPr>
                <w:rFonts w:ascii="宋体" w:hAnsi="宋体" w:hint="eastAsia"/>
                <w:szCs w:val="21"/>
              </w:rPr>
              <w:t>USD45/</w:t>
            </w:r>
            <w:r>
              <w:rPr>
                <w:rFonts w:ascii="宋体" w:hAnsi="宋体" w:hint="eastAsia"/>
                <w:szCs w:val="21"/>
              </w:rPr>
              <w:t>人</w:t>
            </w:r>
          </w:p>
        </w:tc>
        <w:tc>
          <w:tcPr>
            <w:tcW w:w="4189" w:type="dxa"/>
            <w:vAlign w:val="center"/>
          </w:tcPr>
          <w:p w:rsidR="00416655" w:rsidRDefault="00236C16">
            <w:pPr>
              <w:spacing w:before="48"/>
              <w:rPr>
                <w:rFonts w:ascii="宋体" w:hAnsi="宋体"/>
              </w:rPr>
            </w:pPr>
            <w:r>
              <w:rPr>
                <w:rFonts w:ascii="宋体" w:hAnsi="宋体" w:hint="eastAsia"/>
              </w:rPr>
              <w:t>在哈马马特出海，登上游船，亲密接触地中海，免费享受软饮料</w:t>
            </w:r>
          </w:p>
        </w:tc>
      </w:tr>
      <w:tr w:rsidR="00416655">
        <w:trPr>
          <w:trHeight w:val="394"/>
          <w:jc w:val="center"/>
        </w:trPr>
        <w:tc>
          <w:tcPr>
            <w:tcW w:w="882" w:type="dxa"/>
            <w:tcBorders>
              <w:bottom w:val="single" w:sz="6" w:space="0" w:color="auto"/>
            </w:tcBorders>
            <w:shd w:val="clear" w:color="auto" w:fill="FFCC99"/>
            <w:vAlign w:val="center"/>
          </w:tcPr>
          <w:p w:rsidR="00416655" w:rsidRDefault="00236C16">
            <w:pPr>
              <w:spacing w:line="300" w:lineRule="exact"/>
              <w:jc w:val="center"/>
              <w:rPr>
                <w:rFonts w:ascii="宋体" w:hAnsi="宋体"/>
                <w:b/>
              </w:rPr>
            </w:pPr>
            <w:r>
              <w:rPr>
                <w:rFonts w:ascii="宋体" w:hAnsi="宋体" w:hint="eastAsia"/>
                <w:b/>
              </w:rPr>
              <w:t>国家</w:t>
            </w:r>
          </w:p>
        </w:tc>
        <w:tc>
          <w:tcPr>
            <w:tcW w:w="735" w:type="dxa"/>
            <w:tcBorders>
              <w:bottom w:val="single" w:sz="6" w:space="0" w:color="auto"/>
            </w:tcBorders>
            <w:shd w:val="clear" w:color="auto" w:fill="FFCC99"/>
            <w:vAlign w:val="center"/>
          </w:tcPr>
          <w:p w:rsidR="00416655" w:rsidRDefault="00236C16">
            <w:pPr>
              <w:spacing w:line="300" w:lineRule="exact"/>
              <w:jc w:val="center"/>
              <w:rPr>
                <w:rFonts w:ascii="宋体" w:hAnsi="宋体"/>
                <w:b/>
              </w:rPr>
            </w:pPr>
            <w:r>
              <w:rPr>
                <w:rFonts w:ascii="宋体" w:hAnsi="宋体" w:hint="eastAsia"/>
                <w:b/>
              </w:rPr>
              <w:t>序号</w:t>
            </w:r>
          </w:p>
        </w:tc>
        <w:tc>
          <w:tcPr>
            <w:tcW w:w="2093" w:type="dxa"/>
            <w:tcBorders>
              <w:bottom w:val="single" w:sz="6" w:space="0" w:color="auto"/>
            </w:tcBorders>
            <w:shd w:val="clear" w:color="auto" w:fill="FFCC99"/>
            <w:vAlign w:val="center"/>
          </w:tcPr>
          <w:p w:rsidR="00416655" w:rsidRDefault="00236C16">
            <w:pPr>
              <w:spacing w:line="300" w:lineRule="exact"/>
              <w:jc w:val="center"/>
              <w:rPr>
                <w:rFonts w:ascii="宋体" w:hAnsi="宋体"/>
                <w:b/>
              </w:rPr>
            </w:pPr>
            <w:r>
              <w:rPr>
                <w:rFonts w:ascii="宋体" w:hAnsi="宋体" w:hint="eastAsia"/>
                <w:b/>
              </w:rPr>
              <w:t>项目名称</w:t>
            </w:r>
          </w:p>
        </w:tc>
        <w:tc>
          <w:tcPr>
            <w:tcW w:w="1276" w:type="dxa"/>
            <w:tcBorders>
              <w:bottom w:val="single" w:sz="6" w:space="0" w:color="auto"/>
            </w:tcBorders>
            <w:shd w:val="clear" w:color="auto" w:fill="FFCC99"/>
            <w:vAlign w:val="center"/>
          </w:tcPr>
          <w:p w:rsidR="00416655" w:rsidRDefault="00236C16">
            <w:pPr>
              <w:spacing w:line="300" w:lineRule="exact"/>
              <w:jc w:val="center"/>
              <w:rPr>
                <w:rFonts w:ascii="宋体" w:hAnsi="宋体"/>
                <w:b/>
              </w:rPr>
            </w:pPr>
            <w:r>
              <w:rPr>
                <w:rFonts w:ascii="宋体" w:hAnsi="宋体" w:hint="eastAsia"/>
                <w:b/>
              </w:rPr>
              <w:t>时间</w:t>
            </w:r>
          </w:p>
        </w:tc>
        <w:tc>
          <w:tcPr>
            <w:tcW w:w="1417" w:type="dxa"/>
            <w:tcBorders>
              <w:bottom w:val="single" w:sz="6" w:space="0" w:color="auto"/>
            </w:tcBorders>
            <w:shd w:val="clear" w:color="auto" w:fill="FFCC99"/>
            <w:vAlign w:val="center"/>
          </w:tcPr>
          <w:p w:rsidR="00416655" w:rsidRDefault="00236C16">
            <w:pPr>
              <w:spacing w:line="300" w:lineRule="exact"/>
              <w:jc w:val="center"/>
              <w:rPr>
                <w:rFonts w:ascii="宋体" w:hAnsi="宋体"/>
                <w:b/>
              </w:rPr>
            </w:pPr>
            <w:r>
              <w:rPr>
                <w:rFonts w:ascii="宋体" w:hAnsi="宋体" w:hint="eastAsia"/>
                <w:b/>
              </w:rPr>
              <w:t>费用</w:t>
            </w:r>
          </w:p>
        </w:tc>
        <w:tc>
          <w:tcPr>
            <w:tcW w:w="4189" w:type="dxa"/>
            <w:tcBorders>
              <w:bottom w:val="single" w:sz="6" w:space="0" w:color="auto"/>
            </w:tcBorders>
            <w:shd w:val="clear" w:color="auto" w:fill="FFCC99"/>
            <w:vAlign w:val="center"/>
          </w:tcPr>
          <w:p w:rsidR="00416655" w:rsidRDefault="00236C16">
            <w:pPr>
              <w:spacing w:line="300" w:lineRule="exact"/>
              <w:jc w:val="center"/>
              <w:rPr>
                <w:rFonts w:ascii="宋体" w:hAnsi="宋体"/>
                <w:b/>
              </w:rPr>
            </w:pPr>
            <w:r>
              <w:rPr>
                <w:rFonts w:ascii="宋体" w:hAnsi="宋体" w:hint="eastAsia"/>
                <w:b/>
              </w:rPr>
              <w:t>备注</w:t>
            </w:r>
          </w:p>
        </w:tc>
      </w:tr>
      <w:tr w:rsidR="00416655">
        <w:trPr>
          <w:jc w:val="center"/>
        </w:trPr>
        <w:tc>
          <w:tcPr>
            <w:tcW w:w="882" w:type="dxa"/>
            <w:vMerge w:val="restart"/>
            <w:tcBorders>
              <w:top w:val="single" w:sz="6" w:space="0" w:color="auto"/>
              <w:left w:val="single" w:sz="6" w:space="0" w:color="auto"/>
            </w:tcBorders>
            <w:vAlign w:val="center"/>
          </w:tcPr>
          <w:p w:rsidR="00416655" w:rsidRDefault="00236C16">
            <w:pPr>
              <w:widowControl/>
              <w:rPr>
                <w:rFonts w:ascii="宋体" w:hAnsi="宋体"/>
                <w:b/>
              </w:rPr>
            </w:pPr>
            <w:r>
              <w:rPr>
                <w:rFonts w:ascii="宋体" w:hAnsi="宋体" w:hint="eastAsia"/>
                <w:b/>
              </w:rPr>
              <w:t>摩洛哥</w:t>
            </w:r>
          </w:p>
        </w:tc>
        <w:tc>
          <w:tcPr>
            <w:tcW w:w="735" w:type="dxa"/>
            <w:tcBorders>
              <w:top w:val="single" w:sz="6" w:space="0" w:color="auto"/>
              <w:bottom w:val="single" w:sz="6" w:space="0" w:color="auto"/>
            </w:tcBorders>
            <w:vAlign w:val="center"/>
          </w:tcPr>
          <w:p w:rsidR="00416655" w:rsidRDefault="00236C16">
            <w:pPr>
              <w:spacing w:before="48"/>
              <w:jc w:val="center"/>
              <w:rPr>
                <w:rFonts w:ascii="宋体" w:hAnsi="宋体"/>
              </w:rPr>
            </w:pPr>
            <w:r>
              <w:rPr>
                <w:rFonts w:ascii="宋体" w:hAnsi="宋体" w:hint="eastAsia"/>
              </w:rPr>
              <w:t>01</w:t>
            </w:r>
          </w:p>
        </w:tc>
        <w:tc>
          <w:tcPr>
            <w:tcW w:w="2093" w:type="dxa"/>
            <w:tcBorders>
              <w:top w:val="single" w:sz="6" w:space="0" w:color="auto"/>
              <w:bottom w:val="single" w:sz="6" w:space="0" w:color="auto"/>
            </w:tcBorders>
            <w:vAlign w:val="center"/>
          </w:tcPr>
          <w:p w:rsidR="00416655" w:rsidRDefault="00236C16">
            <w:pPr>
              <w:spacing w:before="48"/>
              <w:rPr>
                <w:rFonts w:ascii="宋体" w:hAnsi="宋体"/>
                <w:szCs w:val="21"/>
              </w:rPr>
            </w:pPr>
            <w:r>
              <w:rPr>
                <w:rFonts w:hint="eastAsia"/>
              </w:rPr>
              <w:t>阿里之家晚餐</w:t>
            </w:r>
          </w:p>
        </w:tc>
        <w:tc>
          <w:tcPr>
            <w:tcW w:w="1276" w:type="dxa"/>
            <w:tcBorders>
              <w:top w:val="single" w:sz="6" w:space="0" w:color="auto"/>
              <w:bottom w:val="single" w:sz="6" w:space="0" w:color="auto"/>
            </w:tcBorders>
            <w:vAlign w:val="center"/>
          </w:tcPr>
          <w:p w:rsidR="00416655" w:rsidRDefault="00236C16">
            <w:pPr>
              <w:spacing w:line="300" w:lineRule="exact"/>
              <w:rPr>
                <w:rFonts w:ascii="宋体" w:hAnsi="宋体"/>
              </w:rPr>
            </w:pPr>
            <w:r>
              <w:rPr>
                <w:rFonts w:ascii="宋体" w:hAnsi="宋体" w:hint="eastAsia"/>
              </w:rPr>
              <w:t>约</w:t>
            </w:r>
            <w:r>
              <w:rPr>
                <w:rFonts w:ascii="宋体" w:hAnsi="宋体" w:hint="eastAsia"/>
              </w:rPr>
              <w:t>2</w:t>
            </w:r>
            <w:r>
              <w:rPr>
                <w:rFonts w:ascii="宋体" w:hAnsi="宋体" w:hint="eastAsia"/>
              </w:rPr>
              <w:t>小时</w:t>
            </w:r>
          </w:p>
        </w:tc>
        <w:tc>
          <w:tcPr>
            <w:tcW w:w="1417" w:type="dxa"/>
            <w:tcBorders>
              <w:top w:val="single" w:sz="6" w:space="0" w:color="auto"/>
              <w:bottom w:val="single" w:sz="6" w:space="0" w:color="auto"/>
            </w:tcBorders>
            <w:vAlign w:val="center"/>
          </w:tcPr>
          <w:p w:rsidR="00416655" w:rsidRDefault="00236C16">
            <w:pPr>
              <w:spacing w:before="48"/>
              <w:jc w:val="center"/>
              <w:rPr>
                <w:rFonts w:ascii="宋体" w:hAnsi="宋体"/>
              </w:rPr>
            </w:pPr>
            <w:r>
              <w:rPr>
                <w:rFonts w:ascii="宋体" w:hAnsi="宋体" w:hint="eastAsia"/>
              </w:rPr>
              <w:t>USD75/</w:t>
            </w:r>
            <w:r>
              <w:rPr>
                <w:rFonts w:ascii="宋体" w:hAnsi="宋体" w:hint="eastAsia"/>
              </w:rPr>
              <w:t>人</w:t>
            </w:r>
          </w:p>
        </w:tc>
        <w:tc>
          <w:tcPr>
            <w:tcW w:w="4189" w:type="dxa"/>
            <w:tcBorders>
              <w:top w:val="single" w:sz="6" w:space="0" w:color="auto"/>
              <w:bottom w:val="single" w:sz="6" w:space="0" w:color="auto"/>
              <w:right w:val="single" w:sz="6" w:space="0" w:color="auto"/>
            </w:tcBorders>
            <w:vAlign w:val="center"/>
          </w:tcPr>
          <w:p w:rsidR="00416655" w:rsidRDefault="00236C16">
            <w:r>
              <w:rPr>
                <w:rFonts w:hint="eastAsia"/>
              </w:rPr>
              <w:t>摩洛哥最大且精心规划的户外剧场餐厅—阿里之家，特别安排于大帐篷内，品尝正宗的摩洛哥美食，餐后欣赏民族歌舞、骑术及施放毛瑟枪之精彩表演。</w:t>
            </w:r>
          </w:p>
        </w:tc>
      </w:tr>
      <w:tr w:rsidR="00416655">
        <w:trPr>
          <w:jc w:val="center"/>
        </w:trPr>
        <w:tc>
          <w:tcPr>
            <w:tcW w:w="882" w:type="dxa"/>
            <w:vMerge/>
            <w:tcBorders>
              <w:left w:val="single" w:sz="6" w:space="0" w:color="auto"/>
            </w:tcBorders>
            <w:vAlign w:val="center"/>
          </w:tcPr>
          <w:p w:rsidR="00416655" w:rsidRDefault="00416655">
            <w:pPr>
              <w:widowControl/>
              <w:rPr>
                <w:rFonts w:ascii="宋体" w:hAnsi="宋体"/>
                <w:b/>
              </w:rPr>
            </w:pPr>
          </w:p>
        </w:tc>
        <w:tc>
          <w:tcPr>
            <w:tcW w:w="735" w:type="dxa"/>
            <w:tcBorders>
              <w:top w:val="single" w:sz="6" w:space="0" w:color="auto"/>
              <w:bottom w:val="single" w:sz="6" w:space="0" w:color="auto"/>
            </w:tcBorders>
            <w:vAlign w:val="center"/>
          </w:tcPr>
          <w:p w:rsidR="00416655" w:rsidRDefault="00236C16">
            <w:pPr>
              <w:spacing w:line="300" w:lineRule="exact"/>
              <w:ind w:firstLineChars="50" w:firstLine="105"/>
              <w:rPr>
                <w:rFonts w:ascii="宋体" w:hAnsi="宋体"/>
              </w:rPr>
            </w:pPr>
            <w:r>
              <w:rPr>
                <w:rFonts w:ascii="宋体" w:hAnsi="宋体" w:hint="eastAsia"/>
              </w:rPr>
              <w:t>02</w:t>
            </w:r>
          </w:p>
        </w:tc>
        <w:tc>
          <w:tcPr>
            <w:tcW w:w="2093" w:type="dxa"/>
            <w:tcBorders>
              <w:top w:val="single" w:sz="6" w:space="0" w:color="auto"/>
              <w:bottom w:val="single" w:sz="6" w:space="0" w:color="auto"/>
            </w:tcBorders>
            <w:vAlign w:val="center"/>
          </w:tcPr>
          <w:p w:rsidR="00416655" w:rsidRDefault="00236C16">
            <w:pPr>
              <w:spacing w:before="48"/>
              <w:rPr>
                <w:rFonts w:ascii="宋体" w:hAnsi="宋体"/>
                <w:szCs w:val="21"/>
              </w:rPr>
            </w:pPr>
            <w:r>
              <w:rPr>
                <w:rFonts w:hint="eastAsia"/>
              </w:rPr>
              <w:t>马拉喀什马车</w:t>
            </w:r>
          </w:p>
        </w:tc>
        <w:tc>
          <w:tcPr>
            <w:tcW w:w="1276" w:type="dxa"/>
            <w:tcBorders>
              <w:top w:val="single" w:sz="6" w:space="0" w:color="auto"/>
              <w:bottom w:val="single" w:sz="6" w:space="0" w:color="auto"/>
            </w:tcBorders>
            <w:vAlign w:val="center"/>
          </w:tcPr>
          <w:p w:rsidR="00416655" w:rsidRDefault="00236C16">
            <w:pPr>
              <w:spacing w:line="300" w:lineRule="exact"/>
              <w:rPr>
                <w:rFonts w:ascii="宋体" w:hAnsi="宋体"/>
              </w:rPr>
            </w:pPr>
            <w:r>
              <w:rPr>
                <w:rFonts w:ascii="宋体" w:hAnsi="宋体" w:hint="eastAsia"/>
              </w:rPr>
              <w:t>约</w:t>
            </w:r>
            <w:r>
              <w:rPr>
                <w:rFonts w:ascii="宋体" w:hAnsi="宋体" w:hint="eastAsia"/>
              </w:rPr>
              <w:t>15</w:t>
            </w:r>
            <w:r>
              <w:rPr>
                <w:rFonts w:ascii="宋体" w:hAnsi="宋体" w:hint="eastAsia"/>
              </w:rPr>
              <w:t>分钟</w:t>
            </w:r>
          </w:p>
        </w:tc>
        <w:tc>
          <w:tcPr>
            <w:tcW w:w="1417" w:type="dxa"/>
            <w:tcBorders>
              <w:top w:val="single" w:sz="6" w:space="0" w:color="auto"/>
              <w:bottom w:val="single" w:sz="6" w:space="0" w:color="auto"/>
            </w:tcBorders>
            <w:vAlign w:val="center"/>
          </w:tcPr>
          <w:p w:rsidR="00416655" w:rsidRDefault="00236C16">
            <w:pPr>
              <w:spacing w:before="48"/>
              <w:jc w:val="center"/>
              <w:rPr>
                <w:rFonts w:ascii="宋体" w:hAnsi="宋体"/>
              </w:rPr>
            </w:pPr>
            <w:r>
              <w:rPr>
                <w:rFonts w:ascii="宋体" w:hAnsi="宋体" w:hint="eastAsia"/>
              </w:rPr>
              <w:t>USD50/</w:t>
            </w:r>
            <w:r>
              <w:rPr>
                <w:rFonts w:ascii="宋体" w:hAnsi="宋体" w:hint="eastAsia"/>
              </w:rPr>
              <w:t>人</w:t>
            </w:r>
          </w:p>
        </w:tc>
        <w:tc>
          <w:tcPr>
            <w:tcW w:w="4189" w:type="dxa"/>
            <w:tcBorders>
              <w:top w:val="single" w:sz="6" w:space="0" w:color="auto"/>
              <w:bottom w:val="single" w:sz="6" w:space="0" w:color="auto"/>
              <w:right w:val="single" w:sz="6" w:space="0" w:color="auto"/>
            </w:tcBorders>
            <w:vAlign w:val="center"/>
          </w:tcPr>
          <w:p w:rsidR="00416655" w:rsidRDefault="00236C16">
            <w:pPr>
              <w:spacing w:before="48"/>
              <w:rPr>
                <w:rFonts w:ascii="宋体" w:hAnsi="宋体"/>
              </w:rPr>
            </w:pPr>
            <w:r>
              <w:rPr>
                <w:rFonts w:ascii="宋体" w:hAnsi="宋体" w:hint="eastAsia"/>
              </w:rPr>
              <w:t>畅游马拉喀什老城，四人</w:t>
            </w:r>
            <w:r>
              <w:rPr>
                <w:rFonts w:ascii="宋体" w:hAnsi="宋体" w:hint="eastAsia"/>
              </w:rPr>
              <w:t>/</w:t>
            </w:r>
            <w:r>
              <w:rPr>
                <w:rFonts w:ascii="宋体" w:hAnsi="宋体" w:hint="eastAsia"/>
              </w:rPr>
              <w:t>辆</w:t>
            </w:r>
          </w:p>
        </w:tc>
      </w:tr>
      <w:tr w:rsidR="00416655">
        <w:trPr>
          <w:jc w:val="center"/>
        </w:trPr>
        <w:tc>
          <w:tcPr>
            <w:tcW w:w="882" w:type="dxa"/>
            <w:vMerge/>
            <w:tcBorders>
              <w:left w:val="single" w:sz="6" w:space="0" w:color="auto"/>
            </w:tcBorders>
            <w:vAlign w:val="center"/>
          </w:tcPr>
          <w:p w:rsidR="00416655" w:rsidRDefault="00416655">
            <w:pPr>
              <w:widowControl/>
              <w:jc w:val="center"/>
              <w:rPr>
                <w:rFonts w:ascii="宋体" w:hAnsi="宋体"/>
                <w:b/>
              </w:rPr>
            </w:pPr>
          </w:p>
        </w:tc>
        <w:tc>
          <w:tcPr>
            <w:tcW w:w="735" w:type="dxa"/>
            <w:tcBorders>
              <w:top w:val="single" w:sz="6" w:space="0" w:color="auto"/>
              <w:bottom w:val="single" w:sz="6" w:space="0" w:color="auto"/>
            </w:tcBorders>
            <w:vAlign w:val="center"/>
          </w:tcPr>
          <w:p w:rsidR="00416655" w:rsidRDefault="00236C16">
            <w:pPr>
              <w:spacing w:before="48"/>
              <w:jc w:val="center"/>
              <w:rPr>
                <w:rFonts w:ascii="宋体" w:hAnsi="宋体"/>
              </w:rPr>
            </w:pPr>
            <w:r>
              <w:rPr>
                <w:rFonts w:ascii="宋体" w:hAnsi="宋体" w:hint="eastAsia"/>
              </w:rPr>
              <w:t>03</w:t>
            </w:r>
          </w:p>
        </w:tc>
        <w:tc>
          <w:tcPr>
            <w:tcW w:w="2093" w:type="dxa"/>
            <w:tcBorders>
              <w:top w:val="single" w:sz="6" w:space="0" w:color="auto"/>
              <w:bottom w:val="single" w:sz="6" w:space="0" w:color="auto"/>
            </w:tcBorders>
            <w:vAlign w:val="center"/>
          </w:tcPr>
          <w:p w:rsidR="00416655" w:rsidRDefault="00236C16">
            <w:pPr>
              <w:spacing w:before="48"/>
              <w:rPr>
                <w:rFonts w:ascii="宋体" w:hAnsi="宋体"/>
              </w:rPr>
            </w:pPr>
            <w:r>
              <w:rPr>
                <w:rFonts w:hint="eastAsia"/>
              </w:rPr>
              <w:t>四驱沙漠摩托车</w:t>
            </w:r>
          </w:p>
        </w:tc>
        <w:tc>
          <w:tcPr>
            <w:tcW w:w="1276" w:type="dxa"/>
            <w:tcBorders>
              <w:top w:val="single" w:sz="6" w:space="0" w:color="auto"/>
              <w:bottom w:val="single" w:sz="6" w:space="0" w:color="auto"/>
            </w:tcBorders>
            <w:vAlign w:val="center"/>
          </w:tcPr>
          <w:p w:rsidR="00416655" w:rsidRDefault="00236C16">
            <w:pPr>
              <w:spacing w:before="48"/>
              <w:rPr>
                <w:rFonts w:ascii="宋体" w:hAnsi="宋体"/>
              </w:rPr>
            </w:pPr>
            <w:r>
              <w:rPr>
                <w:rFonts w:ascii="宋体" w:hAnsi="宋体" w:hint="eastAsia"/>
              </w:rPr>
              <w:t>约</w:t>
            </w:r>
            <w:r>
              <w:rPr>
                <w:rFonts w:ascii="宋体" w:hAnsi="宋体" w:hint="eastAsia"/>
              </w:rPr>
              <w:t>1</w:t>
            </w:r>
            <w:r>
              <w:rPr>
                <w:rFonts w:ascii="宋体" w:hAnsi="宋体" w:hint="eastAsia"/>
              </w:rPr>
              <w:t>小时</w:t>
            </w:r>
          </w:p>
        </w:tc>
        <w:tc>
          <w:tcPr>
            <w:tcW w:w="1417" w:type="dxa"/>
            <w:tcBorders>
              <w:top w:val="single" w:sz="6" w:space="0" w:color="auto"/>
              <w:bottom w:val="single" w:sz="6" w:space="0" w:color="auto"/>
            </w:tcBorders>
            <w:vAlign w:val="center"/>
          </w:tcPr>
          <w:p w:rsidR="00416655" w:rsidRDefault="00236C16">
            <w:pPr>
              <w:spacing w:before="48"/>
              <w:jc w:val="center"/>
              <w:rPr>
                <w:rFonts w:ascii="宋体" w:hAnsi="宋体"/>
              </w:rPr>
            </w:pPr>
            <w:r>
              <w:rPr>
                <w:rFonts w:ascii="宋体" w:hAnsi="宋体" w:hint="eastAsia"/>
              </w:rPr>
              <w:t>USD80/</w:t>
            </w:r>
            <w:r>
              <w:rPr>
                <w:rFonts w:ascii="宋体" w:hAnsi="宋体" w:hint="eastAsia"/>
              </w:rPr>
              <w:t>人</w:t>
            </w:r>
          </w:p>
        </w:tc>
        <w:tc>
          <w:tcPr>
            <w:tcW w:w="4189" w:type="dxa"/>
            <w:tcBorders>
              <w:top w:val="single" w:sz="6" w:space="0" w:color="auto"/>
              <w:bottom w:val="single" w:sz="6" w:space="0" w:color="auto"/>
              <w:right w:val="single" w:sz="6" w:space="0" w:color="auto"/>
            </w:tcBorders>
            <w:vAlign w:val="center"/>
          </w:tcPr>
          <w:p w:rsidR="00416655" w:rsidRDefault="00236C16">
            <w:pPr>
              <w:spacing w:before="48"/>
              <w:rPr>
                <w:rFonts w:ascii="宋体" w:hAnsi="宋体"/>
              </w:rPr>
            </w:pPr>
            <w:r>
              <w:rPr>
                <w:rFonts w:ascii="宋体" w:hAnsi="宋体" w:hint="eastAsia"/>
              </w:rPr>
              <w:t>在梅祖卡的沙漠里骑上四轮摩托车，感受在沙漠飙车的感觉。</w:t>
            </w:r>
          </w:p>
        </w:tc>
      </w:tr>
      <w:tr w:rsidR="00416655">
        <w:trPr>
          <w:jc w:val="center"/>
        </w:trPr>
        <w:tc>
          <w:tcPr>
            <w:tcW w:w="882" w:type="dxa"/>
            <w:vMerge/>
            <w:tcBorders>
              <w:left w:val="single" w:sz="6" w:space="0" w:color="auto"/>
            </w:tcBorders>
            <w:vAlign w:val="center"/>
          </w:tcPr>
          <w:p w:rsidR="00416655" w:rsidRDefault="00416655">
            <w:pPr>
              <w:widowControl/>
              <w:jc w:val="center"/>
              <w:rPr>
                <w:rFonts w:ascii="宋体" w:hAnsi="宋体"/>
                <w:b/>
              </w:rPr>
            </w:pPr>
          </w:p>
        </w:tc>
        <w:tc>
          <w:tcPr>
            <w:tcW w:w="735" w:type="dxa"/>
            <w:tcBorders>
              <w:top w:val="single" w:sz="6" w:space="0" w:color="auto"/>
              <w:bottom w:val="single" w:sz="6" w:space="0" w:color="auto"/>
            </w:tcBorders>
            <w:vAlign w:val="center"/>
          </w:tcPr>
          <w:p w:rsidR="00416655" w:rsidRDefault="00236C16">
            <w:pPr>
              <w:spacing w:before="48"/>
              <w:jc w:val="center"/>
              <w:rPr>
                <w:rFonts w:ascii="宋体" w:hAnsi="宋体"/>
              </w:rPr>
            </w:pPr>
            <w:r>
              <w:rPr>
                <w:rFonts w:ascii="宋体" w:hAnsi="宋体" w:hint="eastAsia"/>
              </w:rPr>
              <w:t>04</w:t>
            </w:r>
          </w:p>
        </w:tc>
        <w:tc>
          <w:tcPr>
            <w:tcW w:w="2093" w:type="dxa"/>
            <w:tcBorders>
              <w:top w:val="single" w:sz="6" w:space="0" w:color="auto"/>
              <w:bottom w:val="single" w:sz="6" w:space="0" w:color="auto"/>
            </w:tcBorders>
            <w:vAlign w:val="center"/>
          </w:tcPr>
          <w:p w:rsidR="00416655" w:rsidRDefault="00236C16">
            <w:pPr>
              <w:spacing w:before="48"/>
              <w:rPr>
                <w:rFonts w:ascii="宋体" w:hAnsi="宋体"/>
              </w:rPr>
            </w:pPr>
            <w:r>
              <w:rPr>
                <w:rFonts w:ascii="宋体" w:hAnsi="宋体" w:hint="eastAsia"/>
                <w:szCs w:val="21"/>
              </w:rPr>
              <w:t>沙漠骑单峰骆驼</w:t>
            </w:r>
          </w:p>
        </w:tc>
        <w:tc>
          <w:tcPr>
            <w:tcW w:w="1276" w:type="dxa"/>
            <w:tcBorders>
              <w:top w:val="single" w:sz="6" w:space="0" w:color="auto"/>
              <w:bottom w:val="single" w:sz="6" w:space="0" w:color="auto"/>
            </w:tcBorders>
            <w:vAlign w:val="center"/>
          </w:tcPr>
          <w:p w:rsidR="00416655" w:rsidRDefault="00236C16">
            <w:pPr>
              <w:spacing w:before="48"/>
              <w:rPr>
                <w:rFonts w:ascii="宋体" w:hAnsi="宋体"/>
              </w:rPr>
            </w:pPr>
            <w:r>
              <w:rPr>
                <w:rFonts w:ascii="宋体" w:hAnsi="宋体" w:hint="eastAsia"/>
              </w:rPr>
              <w:t>约</w:t>
            </w:r>
            <w:r>
              <w:rPr>
                <w:rFonts w:ascii="宋体" w:hAnsi="宋体" w:hint="eastAsia"/>
              </w:rPr>
              <w:t>30</w:t>
            </w:r>
            <w:r>
              <w:rPr>
                <w:rFonts w:ascii="宋体" w:hAnsi="宋体" w:hint="eastAsia"/>
              </w:rPr>
              <w:t>分钟</w:t>
            </w:r>
          </w:p>
        </w:tc>
        <w:tc>
          <w:tcPr>
            <w:tcW w:w="1417" w:type="dxa"/>
            <w:tcBorders>
              <w:top w:val="single" w:sz="6" w:space="0" w:color="auto"/>
              <w:bottom w:val="single" w:sz="6" w:space="0" w:color="auto"/>
            </w:tcBorders>
            <w:vAlign w:val="center"/>
          </w:tcPr>
          <w:p w:rsidR="00416655" w:rsidRDefault="00236C16">
            <w:pPr>
              <w:spacing w:before="48"/>
              <w:jc w:val="center"/>
              <w:rPr>
                <w:rFonts w:ascii="宋体" w:hAnsi="宋体"/>
              </w:rPr>
            </w:pPr>
            <w:r>
              <w:rPr>
                <w:rFonts w:ascii="宋体" w:hAnsi="宋体" w:hint="eastAsia"/>
              </w:rPr>
              <w:t>USD35/</w:t>
            </w:r>
            <w:r>
              <w:rPr>
                <w:rFonts w:ascii="宋体" w:hAnsi="宋体" w:hint="eastAsia"/>
              </w:rPr>
              <w:t>人</w:t>
            </w:r>
          </w:p>
        </w:tc>
        <w:tc>
          <w:tcPr>
            <w:tcW w:w="4189" w:type="dxa"/>
            <w:tcBorders>
              <w:top w:val="single" w:sz="6" w:space="0" w:color="auto"/>
              <w:bottom w:val="single" w:sz="6" w:space="0" w:color="auto"/>
              <w:right w:val="single" w:sz="6" w:space="0" w:color="auto"/>
            </w:tcBorders>
            <w:vAlign w:val="center"/>
          </w:tcPr>
          <w:p w:rsidR="00416655" w:rsidRDefault="00236C16">
            <w:pPr>
              <w:spacing w:before="48"/>
              <w:rPr>
                <w:rFonts w:ascii="宋体" w:hAnsi="宋体"/>
              </w:rPr>
            </w:pPr>
            <w:r>
              <w:rPr>
                <w:rFonts w:ascii="宋体" w:hAnsi="宋体" w:hint="eastAsia"/>
              </w:rPr>
              <w:t>在梅祖卡的沙漠里骑上突尼斯的单峰骆驼，比埃及的双峰骆驼更刺激有趣！</w:t>
            </w:r>
          </w:p>
        </w:tc>
      </w:tr>
      <w:tr w:rsidR="00416655">
        <w:trPr>
          <w:jc w:val="center"/>
        </w:trPr>
        <w:tc>
          <w:tcPr>
            <w:tcW w:w="882" w:type="dxa"/>
            <w:vMerge/>
            <w:tcBorders>
              <w:left w:val="single" w:sz="6" w:space="0" w:color="auto"/>
              <w:bottom w:val="single" w:sz="6" w:space="0" w:color="auto"/>
            </w:tcBorders>
            <w:vAlign w:val="center"/>
          </w:tcPr>
          <w:p w:rsidR="00416655" w:rsidRDefault="00416655">
            <w:pPr>
              <w:widowControl/>
              <w:jc w:val="center"/>
              <w:rPr>
                <w:rFonts w:ascii="宋体" w:hAnsi="宋体"/>
                <w:b/>
              </w:rPr>
            </w:pPr>
          </w:p>
        </w:tc>
        <w:tc>
          <w:tcPr>
            <w:tcW w:w="735" w:type="dxa"/>
            <w:tcBorders>
              <w:top w:val="single" w:sz="6" w:space="0" w:color="auto"/>
              <w:bottom w:val="single" w:sz="6" w:space="0" w:color="auto"/>
            </w:tcBorders>
            <w:vAlign w:val="center"/>
          </w:tcPr>
          <w:p w:rsidR="00416655" w:rsidRDefault="00236C16">
            <w:pPr>
              <w:spacing w:before="48"/>
              <w:jc w:val="center"/>
              <w:rPr>
                <w:rFonts w:ascii="宋体" w:eastAsia="宋体" w:hAnsi="宋体"/>
              </w:rPr>
            </w:pPr>
            <w:r>
              <w:rPr>
                <w:rFonts w:ascii="宋体" w:hAnsi="宋体" w:hint="eastAsia"/>
              </w:rPr>
              <w:t>05</w:t>
            </w:r>
          </w:p>
        </w:tc>
        <w:tc>
          <w:tcPr>
            <w:tcW w:w="2093" w:type="dxa"/>
            <w:tcBorders>
              <w:top w:val="single" w:sz="6" w:space="0" w:color="auto"/>
              <w:bottom w:val="single" w:sz="6" w:space="0" w:color="auto"/>
            </w:tcBorders>
            <w:vAlign w:val="center"/>
          </w:tcPr>
          <w:p w:rsidR="00416655" w:rsidRDefault="00236C16">
            <w:pPr>
              <w:spacing w:before="48"/>
              <w:rPr>
                <w:rFonts w:ascii="宋体" w:hAnsi="宋体"/>
                <w:szCs w:val="21"/>
              </w:rPr>
            </w:pPr>
            <w:r>
              <w:rPr>
                <w:rFonts w:ascii="微软雅黑" w:eastAsia="微软雅黑" w:hAnsi="微软雅黑" w:cs="Arial" w:hint="eastAsia"/>
                <w:bCs/>
                <w:kern w:val="0"/>
                <w:sz w:val="20"/>
                <w:szCs w:val="21"/>
              </w:rPr>
              <w:t>Rick</w:t>
            </w:r>
            <w:r>
              <w:rPr>
                <w:rFonts w:ascii="微软雅黑" w:eastAsia="微软雅黑" w:hAnsi="微软雅黑" w:cs="Arial"/>
                <w:bCs/>
                <w:kern w:val="0"/>
                <w:sz w:val="20"/>
                <w:szCs w:val="21"/>
              </w:rPr>
              <w:t>’</w:t>
            </w:r>
            <w:r>
              <w:rPr>
                <w:rFonts w:ascii="微软雅黑" w:eastAsia="微软雅黑" w:hAnsi="微软雅黑" w:cs="Arial" w:hint="eastAsia"/>
                <w:bCs/>
                <w:kern w:val="0"/>
                <w:sz w:val="20"/>
                <w:szCs w:val="21"/>
              </w:rPr>
              <w:t>s cafe</w:t>
            </w:r>
            <w:r>
              <w:rPr>
                <w:rFonts w:ascii="微软雅黑" w:eastAsia="微软雅黑" w:hAnsi="微软雅黑" w:cs="Arial" w:hint="eastAsia"/>
                <w:bCs/>
                <w:kern w:val="0"/>
                <w:sz w:val="20"/>
                <w:szCs w:val="21"/>
              </w:rPr>
              <w:t>晚餐</w:t>
            </w:r>
          </w:p>
        </w:tc>
        <w:tc>
          <w:tcPr>
            <w:tcW w:w="1276" w:type="dxa"/>
            <w:tcBorders>
              <w:top w:val="single" w:sz="6" w:space="0" w:color="auto"/>
              <w:bottom w:val="single" w:sz="6" w:space="0" w:color="auto"/>
            </w:tcBorders>
            <w:vAlign w:val="center"/>
          </w:tcPr>
          <w:p w:rsidR="00416655" w:rsidRDefault="00416655">
            <w:pPr>
              <w:spacing w:before="48"/>
              <w:rPr>
                <w:rFonts w:ascii="宋体" w:hAnsi="宋体"/>
              </w:rPr>
            </w:pPr>
          </w:p>
        </w:tc>
        <w:tc>
          <w:tcPr>
            <w:tcW w:w="1417" w:type="dxa"/>
            <w:tcBorders>
              <w:top w:val="single" w:sz="6" w:space="0" w:color="auto"/>
              <w:bottom w:val="single" w:sz="6" w:space="0" w:color="auto"/>
            </w:tcBorders>
            <w:vAlign w:val="center"/>
          </w:tcPr>
          <w:p w:rsidR="00416655" w:rsidRDefault="00236C16">
            <w:pPr>
              <w:spacing w:before="48"/>
              <w:jc w:val="center"/>
              <w:rPr>
                <w:rFonts w:ascii="宋体" w:hAnsi="宋体"/>
              </w:rPr>
            </w:pPr>
            <w:r>
              <w:rPr>
                <w:rFonts w:ascii="宋体" w:hAnsi="宋体" w:hint="eastAsia"/>
              </w:rPr>
              <w:t>USD65/</w:t>
            </w:r>
            <w:r>
              <w:rPr>
                <w:rFonts w:ascii="宋体" w:hAnsi="宋体" w:hint="eastAsia"/>
              </w:rPr>
              <w:t>人</w:t>
            </w:r>
          </w:p>
        </w:tc>
        <w:tc>
          <w:tcPr>
            <w:tcW w:w="4189" w:type="dxa"/>
            <w:tcBorders>
              <w:top w:val="single" w:sz="6" w:space="0" w:color="auto"/>
              <w:bottom w:val="single" w:sz="6" w:space="0" w:color="auto"/>
              <w:right w:val="single" w:sz="6" w:space="0" w:color="auto"/>
            </w:tcBorders>
            <w:vAlign w:val="center"/>
          </w:tcPr>
          <w:p w:rsidR="00416655" w:rsidRDefault="00236C16">
            <w:pPr>
              <w:spacing w:before="48"/>
              <w:rPr>
                <w:rFonts w:ascii="宋体" w:hAnsi="宋体"/>
              </w:rPr>
            </w:pPr>
            <w:r>
              <w:rPr>
                <w:rFonts w:ascii="宋体" w:hAnsi="宋体" w:hint="eastAsia"/>
              </w:rPr>
              <w:t>包含晚餐（主菜、甜品、沙拉、水）</w:t>
            </w:r>
          </w:p>
          <w:p w:rsidR="00416655" w:rsidRDefault="00236C16">
            <w:pPr>
              <w:spacing w:before="48"/>
              <w:rPr>
                <w:rFonts w:ascii="宋体" w:hAnsi="宋体"/>
              </w:rPr>
            </w:pPr>
            <w:r>
              <w:rPr>
                <w:rFonts w:ascii="宋体" w:hAnsi="宋体" w:hint="eastAsia"/>
              </w:rPr>
              <w:t>不含酒水饮料</w:t>
            </w:r>
          </w:p>
          <w:p w:rsidR="00416655" w:rsidRDefault="00236C16">
            <w:pPr>
              <w:spacing w:before="48"/>
              <w:rPr>
                <w:rFonts w:ascii="宋体" w:hAnsi="宋体"/>
              </w:rPr>
            </w:pPr>
            <w:r>
              <w:rPr>
                <w:rFonts w:ascii="宋体" w:hAnsi="宋体" w:hint="eastAsia"/>
              </w:rPr>
              <w:t>需提前三天预定，</w:t>
            </w:r>
            <w:r>
              <w:rPr>
                <w:rFonts w:ascii="宋体" w:hAnsi="宋体" w:hint="eastAsia"/>
              </w:rPr>
              <w:t>19:00</w:t>
            </w:r>
            <w:r>
              <w:rPr>
                <w:rFonts w:ascii="宋体" w:hAnsi="宋体" w:hint="eastAsia"/>
              </w:rPr>
              <w:t>开始营业。</w:t>
            </w:r>
          </w:p>
        </w:tc>
      </w:tr>
    </w:tbl>
    <w:p w:rsidR="00416655" w:rsidRDefault="00416655">
      <w:pPr>
        <w:snapToGrid w:val="0"/>
        <w:spacing w:line="400" w:lineRule="exact"/>
        <w:rPr>
          <w:rFonts w:ascii="微软雅黑" w:eastAsia="微软雅黑" w:hAnsi="微软雅黑" w:cs="微软雅黑"/>
          <w:color w:val="000000"/>
          <w:szCs w:val="21"/>
          <w:lang/>
        </w:rPr>
      </w:pPr>
    </w:p>
    <w:p w:rsidR="00416655" w:rsidRDefault="00416655">
      <w:pPr>
        <w:rPr>
          <w:rFonts w:ascii="微软雅黑" w:eastAsia="微软雅黑" w:hAnsi="微软雅黑"/>
          <w:sz w:val="18"/>
          <w:szCs w:val="18"/>
        </w:rPr>
      </w:pPr>
    </w:p>
    <w:p w:rsidR="00416655" w:rsidRDefault="00416655">
      <w:pPr>
        <w:rPr>
          <w:rFonts w:ascii="微软雅黑" w:eastAsia="微软雅黑" w:hAnsi="微软雅黑"/>
          <w:sz w:val="18"/>
          <w:szCs w:val="18"/>
        </w:rPr>
      </w:pPr>
    </w:p>
    <w:p w:rsidR="00416655" w:rsidRDefault="00236C16">
      <w:pPr>
        <w:rPr>
          <w:rFonts w:ascii="微软雅黑" w:eastAsia="微软雅黑" w:hAnsi="微软雅黑"/>
          <w:sz w:val="18"/>
          <w:szCs w:val="18"/>
        </w:rPr>
      </w:pPr>
      <w:r>
        <w:rPr>
          <w:rFonts w:ascii="微软雅黑" w:eastAsia="微软雅黑" w:hAnsi="微软雅黑" w:hint="eastAsia"/>
          <w:sz w:val="18"/>
          <w:szCs w:val="18"/>
        </w:rPr>
        <w:t>门市部</w:t>
      </w:r>
      <w:r>
        <w:rPr>
          <w:rFonts w:ascii="微软雅黑" w:eastAsia="微软雅黑" w:hAnsi="微软雅黑" w:hint="eastAsia"/>
          <w:sz w:val="18"/>
          <w:szCs w:val="18"/>
        </w:rPr>
        <w:t xml:space="preserve"> </w:t>
      </w:r>
      <w:r w:rsidR="00FE1C5E">
        <w:rPr>
          <w:rFonts w:ascii="微软雅黑" w:eastAsia="微软雅黑" w:hAnsi="微软雅黑" w:hint="eastAsia"/>
          <w:sz w:val="18"/>
          <w:szCs w:val="18"/>
        </w:rPr>
        <w:t xml:space="preserve">                                                                     </w:t>
      </w:r>
      <w:r>
        <w:rPr>
          <w:rFonts w:ascii="微软雅黑" w:eastAsia="微软雅黑" w:hAnsi="微软雅黑" w:hint="eastAsia"/>
          <w:sz w:val="18"/>
          <w:szCs w:val="18"/>
        </w:rPr>
        <w:t>旅行者及客户</w:t>
      </w:r>
    </w:p>
    <w:p w:rsidR="00416655" w:rsidRDefault="00236C16">
      <w:pPr>
        <w:rPr>
          <w:rFonts w:ascii="微软雅黑" w:eastAsia="微软雅黑" w:hAnsi="微软雅黑"/>
          <w:sz w:val="18"/>
          <w:szCs w:val="18"/>
        </w:rPr>
      </w:pPr>
      <w:r>
        <w:rPr>
          <w:rFonts w:ascii="微软雅黑" w:eastAsia="微软雅黑" w:hAnsi="微软雅黑" w:hint="eastAsia"/>
          <w:sz w:val="18"/>
          <w:szCs w:val="18"/>
        </w:rPr>
        <w:t>经办人姓名及电话：</w:t>
      </w:r>
      <w:r>
        <w:rPr>
          <w:rFonts w:ascii="微软雅黑" w:eastAsia="微软雅黑" w:hAnsi="微软雅黑" w:hint="eastAsia"/>
          <w:sz w:val="18"/>
          <w:szCs w:val="18"/>
        </w:rPr>
        <w:t xml:space="preserve">                                                          </w:t>
      </w:r>
      <w:r>
        <w:rPr>
          <w:rFonts w:ascii="微软雅黑" w:eastAsia="微软雅黑" w:hAnsi="微软雅黑" w:hint="eastAsia"/>
          <w:sz w:val="18"/>
          <w:szCs w:val="18"/>
        </w:rPr>
        <w:t>经办人姓名及电话：</w:t>
      </w:r>
    </w:p>
    <w:p w:rsidR="00416655" w:rsidRDefault="00416655">
      <w:pPr>
        <w:rPr>
          <w:rFonts w:ascii="微软雅黑" w:eastAsia="微软雅黑" w:hAnsi="微软雅黑"/>
          <w:sz w:val="18"/>
          <w:szCs w:val="18"/>
        </w:rPr>
      </w:pPr>
    </w:p>
    <w:p w:rsidR="00416655" w:rsidRDefault="00416655">
      <w:pPr>
        <w:rPr>
          <w:rFonts w:ascii="微软雅黑" w:eastAsia="微软雅黑" w:hAnsi="微软雅黑"/>
          <w:sz w:val="18"/>
          <w:szCs w:val="18"/>
        </w:rPr>
      </w:pPr>
    </w:p>
    <w:p w:rsidR="00416655" w:rsidRDefault="00416655">
      <w:pPr>
        <w:rPr>
          <w:rFonts w:ascii="微软雅黑" w:eastAsia="微软雅黑" w:hAnsi="微软雅黑"/>
          <w:sz w:val="18"/>
          <w:szCs w:val="18"/>
        </w:rPr>
      </w:pPr>
    </w:p>
    <w:p w:rsidR="00416655" w:rsidRDefault="00416655">
      <w:pPr>
        <w:rPr>
          <w:rFonts w:ascii="微软雅黑" w:eastAsia="微软雅黑" w:hAnsi="微软雅黑"/>
          <w:sz w:val="18"/>
          <w:szCs w:val="18"/>
        </w:rPr>
      </w:pPr>
    </w:p>
    <w:p w:rsidR="00416655" w:rsidRDefault="00416655">
      <w:pPr>
        <w:rPr>
          <w:rFonts w:ascii="微软雅黑" w:eastAsia="微软雅黑" w:hAnsi="微软雅黑"/>
          <w:sz w:val="18"/>
          <w:szCs w:val="18"/>
        </w:rPr>
      </w:pPr>
    </w:p>
    <w:p w:rsidR="00416655" w:rsidRDefault="00236C16">
      <w:pPr>
        <w:rPr>
          <w:rFonts w:ascii="微软雅黑" w:eastAsia="微软雅黑" w:hAnsi="微软雅黑"/>
          <w:sz w:val="18"/>
          <w:szCs w:val="18"/>
        </w:rPr>
      </w:pPr>
      <w:r>
        <w:rPr>
          <w:rFonts w:ascii="微软雅黑" w:eastAsia="微软雅黑" w:hAnsi="微软雅黑" w:hint="eastAsia"/>
          <w:sz w:val="18"/>
          <w:szCs w:val="18"/>
        </w:rPr>
        <w:t>日期：</w:t>
      </w:r>
      <w:r>
        <w:rPr>
          <w:rFonts w:ascii="微软雅黑" w:eastAsia="微软雅黑" w:hAnsi="微软雅黑" w:hint="eastAsia"/>
          <w:sz w:val="18"/>
          <w:szCs w:val="18"/>
        </w:rPr>
        <w:t xml:space="preserve">                             </w:t>
      </w:r>
      <w:r>
        <w:rPr>
          <w:rFonts w:ascii="微软雅黑" w:eastAsia="微软雅黑" w:hAnsi="微软雅黑" w:hint="eastAsia"/>
          <w:sz w:val="18"/>
          <w:szCs w:val="18"/>
        </w:rPr>
        <w:t xml:space="preserve">                                         </w:t>
      </w:r>
      <w:r>
        <w:rPr>
          <w:rFonts w:ascii="微软雅黑" w:eastAsia="微软雅黑" w:hAnsi="微软雅黑" w:hint="eastAsia"/>
          <w:sz w:val="18"/>
          <w:szCs w:val="18"/>
        </w:rPr>
        <w:t>日期：</w:t>
      </w:r>
    </w:p>
    <w:sectPr w:rsidR="00416655" w:rsidSect="00416655">
      <w:headerReference w:type="default" r:id="rId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C16" w:rsidRDefault="00236C16" w:rsidP="00416655">
      <w:r>
        <w:separator/>
      </w:r>
    </w:p>
  </w:endnote>
  <w:endnote w:type="continuationSeparator" w:id="1">
    <w:p w:rsidR="00236C16" w:rsidRDefault="00236C16" w:rsidP="00416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charset w:val="86"/>
    <w:family w:val="auto"/>
    <w:pitch w:val="default"/>
    <w:sig w:usb0="00000000" w:usb1="00000000" w:usb2="00000016" w:usb3="00000000" w:csb0="0004000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default"/>
    <w:sig w:usb0="00000000" w:usb1="00000000"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C16" w:rsidRDefault="00236C16" w:rsidP="00416655">
      <w:r>
        <w:separator/>
      </w:r>
    </w:p>
  </w:footnote>
  <w:footnote w:type="continuationSeparator" w:id="1">
    <w:p w:rsidR="00236C16" w:rsidRDefault="00236C16" w:rsidP="00416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655" w:rsidRDefault="00236C16">
    <w:pPr>
      <w:pStyle w:val="a5"/>
      <w:jc w:val="left"/>
      <w:rPr>
        <w:b/>
        <w:color w:val="FF3399"/>
        <w:sz w:val="30"/>
        <w:szCs w:val="30"/>
      </w:rPr>
    </w:pPr>
    <w:r>
      <w:rPr>
        <w:rFonts w:hint="eastAsia"/>
        <w:b/>
        <w:color w:val="FF3399"/>
        <w:sz w:val="30"/>
        <w:szCs w:val="30"/>
      </w:rPr>
      <w:t>广州驴妈妈国际旅行社有限公司</w:t>
    </w:r>
  </w:p>
  <w:p w:rsidR="00416655" w:rsidRDefault="00236C16">
    <w:pPr>
      <w:pStyle w:val="a5"/>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BC95B"/>
    <w:multiLevelType w:val="singleLevel"/>
    <w:tmpl w:val="593BC95B"/>
    <w:lvl w:ilvl="0">
      <w:start w:val="1"/>
      <w:numFmt w:val="decimal"/>
      <w:lvlText w:val="%1."/>
      <w:lvlJc w:val="left"/>
      <w:pPr>
        <w:ind w:left="425" w:hanging="425"/>
      </w:pPr>
      <w:rPr>
        <w:rFonts w:hint="default"/>
      </w:rPr>
    </w:lvl>
  </w:abstractNum>
  <w:abstractNum w:abstractNumId="1">
    <w:nsid w:val="593BF381"/>
    <w:multiLevelType w:val="singleLevel"/>
    <w:tmpl w:val="593BF381"/>
    <w:lvl w:ilvl="0">
      <w:start w:val="1"/>
      <w:numFmt w:val="decimal"/>
      <w:lvlText w:val="%1."/>
      <w:lvlJc w:val="left"/>
      <w:pPr>
        <w:ind w:left="425" w:hanging="425"/>
      </w:pPr>
      <w:rPr>
        <w:rFonts w:hint="default"/>
      </w:rPr>
    </w:lvl>
  </w:abstractNum>
  <w:abstractNum w:abstractNumId="2">
    <w:nsid w:val="593BF3AD"/>
    <w:multiLevelType w:val="singleLevel"/>
    <w:tmpl w:val="593BF3AD"/>
    <w:lvl w:ilvl="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33972"/>
    <w:rsid w:val="000467F1"/>
    <w:rsid w:val="00086C72"/>
    <w:rsid w:val="00102D3F"/>
    <w:rsid w:val="00111FAF"/>
    <w:rsid w:val="00170EF2"/>
    <w:rsid w:val="00236C16"/>
    <w:rsid w:val="002F2A63"/>
    <w:rsid w:val="002F54F4"/>
    <w:rsid w:val="0030571D"/>
    <w:rsid w:val="00315102"/>
    <w:rsid w:val="003255D0"/>
    <w:rsid w:val="00352482"/>
    <w:rsid w:val="003530A4"/>
    <w:rsid w:val="0038626B"/>
    <w:rsid w:val="00416655"/>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1C5E"/>
    <w:rsid w:val="00FE651C"/>
    <w:rsid w:val="0A407287"/>
    <w:rsid w:val="15AC2781"/>
    <w:rsid w:val="286758B6"/>
    <w:rsid w:val="34900AF1"/>
    <w:rsid w:val="4B5409CB"/>
    <w:rsid w:val="76DA3721"/>
    <w:rsid w:val="7B6030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6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416655"/>
  </w:style>
  <w:style w:type="paragraph" w:styleId="a4">
    <w:name w:val="footer"/>
    <w:basedOn w:val="a"/>
    <w:link w:val="Char"/>
    <w:uiPriority w:val="99"/>
    <w:unhideWhenUsed/>
    <w:qFormat/>
    <w:rsid w:val="00416655"/>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416655"/>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sid w:val="00416655"/>
    <w:rPr>
      <w:b/>
    </w:rPr>
  </w:style>
  <w:style w:type="character" w:styleId="a7">
    <w:name w:val="Hyperlink"/>
    <w:basedOn w:val="a0"/>
    <w:uiPriority w:val="99"/>
    <w:unhideWhenUsed/>
    <w:qFormat/>
    <w:rsid w:val="00416655"/>
    <w:rPr>
      <w:rFonts w:ascii="Tahoma" w:eastAsia="Times New Roman" w:hAnsi="Tahoma" w:cs="Tahoma"/>
      <w:color w:val="0000CC"/>
      <w:kern w:val="0"/>
      <w:sz w:val="20"/>
      <w:szCs w:val="20"/>
      <w:u w:val="single"/>
      <w:lang w:eastAsia="en-US"/>
    </w:rPr>
  </w:style>
  <w:style w:type="table" w:styleId="a8">
    <w:name w:val="Table Grid"/>
    <w:basedOn w:val="a1"/>
    <w:uiPriority w:val="39"/>
    <w:qFormat/>
    <w:rsid w:val="0041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sid w:val="00416655"/>
    <w:rPr>
      <w:sz w:val="18"/>
      <w:szCs w:val="18"/>
    </w:rPr>
  </w:style>
  <w:style w:type="character" w:customStyle="1" w:styleId="Char">
    <w:name w:val="页脚 Char"/>
    <w:basedOn w:val="a0"/>
    <w:link w:val="a4"/>
    <w:uiPriority w:val="99"/>
    <w:qFormat/>
    <w:rsid w:val="00416655"/>
    <w:rPr>
      <w:sz w:val="18"/>
      <w:szCs w:val="18"/>
    </w:rPr>
  </w:style>
  <w:style w:type="paragraph" w:customStyle="1" w:styleId="1">
    <w:name w:val="列出段落1"/>
    <w:basedOn w:val="a"/>
    <w:uiPriority w:val="34"/>
    <w:qFormat/>
    <w:rsid w:val="00416655"/>
    <w:pPr>
      <w:ind w:firstLineChars="200" w:firstLine="420"/>
    </w:pPr>
  </w:style>
  <w:style w:type="paragraph" w:customStyle="1" w:styleId="p0">
    <w:name w:val="p0"/>
    <w:basedOn w:val="a"/>
    <w:qFormat/>
    <w:rsid w:val="00416655"/>
    <w:pPr>
      <w:widowControl/>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861</Words>
  <Characters>4908</Characters>
  <Application>Microsoft Office Word</Application>
  <DocSecurity>0</DocSecurity>
  <Lines>40</Lines>
  <Paragraphs>11</Paragraphs>
  <ScaleCrop>false</ScaleCrop>
  <Company>HP</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22</cp:revision>
  <dcterms:created xsi:type="dcterms:W3CDTF">2017-06-04T12:20:00Z</dcterms:created>
  <dcterms:modified xsi:type="dcterms:W3CDTF">2017-06-19T08:55:00Z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