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0"/>
          <w:tab w:val="center" w:pos="5412"/>
        </w:tabs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旅游行程（参观购物点）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ind w:left="-204" w:leftChars="-85" w:right="204" w:rightChars="85" w:firstLine="413" w:firstLineChars="196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严格遵守国家旅游法，按照诚实信用、自愿平等、协商一致的原则，并保证旅游消费者（享有知情权等）合法权益的情况下，经旅游者与旅行社双方协商一致、并且不影响其他旅游者行程安排，为游客提供（完善）更好的旅游行程安排与服务，约定如下：</w:t>
      </w:r>
      <w:r>
        <w:rPr>
          <w:rFonts w:hint="eastAsia" w:ascii="宋体" w:hAnsi="宋体" w:eastAsia="宋体" w:cs="宋体"/>
          <w:bCs/>
          <w:sz w:val="21"/>
          <w:szCs w:val="21"/>
        </w:rPr>
        <w:t>旅游者要求参观当地特色购物点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个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（购物店）详细指南（安排）如下：</w:t>
      </w:r>
    </w:p>
    <w:p>
      <w:pPr>
        <w:spacing w:line="360" w:lineRule="auto"/>
        <w:jc w:val="center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color w:val="FF0000"/>
          <w:sz w:val="21"/>
          <w:szCs w:val="21"/>
          <w:highlight w:val="yellow"/>
        </w:rPr>
        <w:t>购物场所共两个</w:t>
      </w: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color w:val="FF0000"/>
          <w:sz w:val="21"/>
          <w:szCs w:val="21"/>
        </w:rPr>
        <w:t>选进以下场所的其中两个</w:t>
      </w:r>
      <w:r>
        <w:rPr>
          <w:rFonts w:hint="eastAsia" w:ascii="宋体" w:hAnsi="宋体" w:eastAsia="宋体"/>
          <w:color w:val="FF0000"/>
          <w:sz w:val="21"/>
          <w:szCs w:val="21"/>
          <w:lang w:eastAsia="zh-CN"/>
        </w:rPr>
        <w:t>,</w:t>
      </w:r>
      <w:r>
        <w:rPr>
          <w:rFonts w:hint="eastAsia" w:ascii="宋体" w:hAnsi="宋体" w:eastAsia="宋体"/>
          <w:color w:val="FF0000"/>
          <w:sz w:val="21"/>
          <w:szCs w:val="21"/>
        </w:rPr>
        <w:t>具体以实际安排的为准</w:t>
      </w:r>
      <w:r>
        <w:rPr>
          <w:rFonts w:hint="eastAsia" w:ascii="宋体" w:hAnsi="宋体" w:eastAsia="宋体"/>
          <w:sz w:val="21"/>
          <w:szCs w:val="21"/>
        </w:rPr>
        <w:t>）</w:t>
      </w:r>
    </w:p>
    <w:tbl>
      <w:tblPr>
        <w:tblStyle w:val="2"/>
        <w:tblW w:w="9757" w:type="dxa"/>
        <w:jc w:val="center"/>
        <w:tblBorders>
          <w:top w:val="single" w:color="800080" w:sz="4" w:space="0"/>
          <w:left w:val="single" w:color="800080" w:sz="4" w:space="0"/>
          <w:bottom w:val="single" w:color="800080" w:sz="4" w:space="0"/>
          <w:right w:val="single" w:color="800080" w:sz="4" w:space="0"/>
          <w:insideH w:val="single" w:color="800080" w:sz="4" w:space="0"/>
          <w:insideV w:val="single" w:color="8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388"/>
      </w:tblGrid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s-ES" w:eastAsia="zh-CN"/>
              </w:rPr>
              <w:t>日本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s-ES"/>
              </w:rPr>
              <w:t>综合免税店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保健品、药品、电子产品、免税商品等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日本电器免税店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美容体验馆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药妆、化妆品等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珍珠珊瑚生活馆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珍珠、珊瑚等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购物店名称：</w:t>
            </w: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  <w:lang w:eastAsia="zh-CN"/>
              </w:rPr>
              <w:t>睡眠体验中心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京都或大阪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胶床垫，乳胶枕，乳胶被等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FF"/>
          <w:sz w:val="21"/>
          <w:szCs w:val="21"/>
          <w:lang w:eastAsia="zh-CN"/>
        </w:rPr>
      </w:pPr>
    </w:p>
    <w:p>
      <w:pPr>
        <w:spacing w:line="440" w:lineRule="exact"/>
        <w:ind w:right="240" w:rightChars="1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温馨提示：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1、游客在本补充协议约定的购物场所购买的商品，请客户自行选购，确保购物安全，非商品质量问题，旅行社不协助退换；</w:t>
      </w:r>
    </w:p>
    <w:p>
      <w:pPr>
        <w:numPr>
          <w:ilvl w:val="0"/>
          <w:numId w:val="1"/>
        </w:numPr>
        <w:spacing w:line="360" w:lineRule="exact"/>
        <w:ind w:right="240" w:rightChars="1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游客自行前往非本补充协议中的购物场所购买的商品，旅行社不承担任何责任；行程单中的景点、餐厅、长途中途休息站等以内及周边购物店不属于安排的购物场所，商品出现质量问题，旅行社不承担责任。如遇不可抗力（天气、罢工、政府行为等）或其他旅行社已尽合理注意义务仍不能避免的事件（公共交通延误或取消、交通堵塞、重大礼宾等），为保证景点正常游览，旅行社可能根据实际需要减少本补充说明约定的购物场所，敬请游客谅解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3、如旅游者不书面签署附件、或以口头形式确认的，旅行社视为旅游者不同意参加行程外活动，旅游者将根据行程安排的内容进行活动。</w:t>
      </w:r>
    </w:p>
    <w:p>
      <w:pPr>
        <w:numPr>
          <w:ilvl w:val="0"/>
          <w:numId w:val="2"/>
        </w:numPr>
        <w:spacing w:line="360" w:lineRule="exact"/>
        <w:ind w:right="240" w:rightChars="100"/>
        <w:jc w:val="both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购物项目根据每天游览时间由导游穿插安排进行参观。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我已阅读并充分理解以上所有内容，并愿意在友好、平等、自愿的情况下确认：</w:t>
      </w:r>
    </w:p>
    <w:p>
      <w:pPr>
        <w:spacing w:line="360" w:lineRule="exact"/>
        <w:ind w:right="240" w:rightChars="10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旅行社已就上述商店的特色、旅游者自愿购物、购物相关事宜及相关风险对我进行了全面的告知、提醒。我经慎重考虑后，自愿前往上述购物场所购买商品，旅行社并无强迫。我承诺将按照导游提醒购物事宜，并遵循旅行社的提示理性消费、注意保留购物单据、注意自身人身财产安全。如不能获得当地的退税，我将自行承担相关的损失。</w:t>
      </w:r>
    </w:p>
    <w:p>
      <w:pPr>
        <w:spacing w:line="360" w:lineRule="exact"/>
        <w:ind w:right="240" w:rightChars="100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本协议作为编号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旅游合同的补充协议，</w:t>
      </w:r>
      <w:r>
        <w:rPr>
          <w:rFonts w:hint="eastAsia" w:ascii="宋体" w:hAnsi="宋体" w:eastAsia="宋体" w:cs="宋体"/>
          <w:bCs/>
          <w:sz w:val="21"/>
          <w:szCs w:val="21"/>
        </w:rPr>
        <w:t>与旅游合同具同等法律效力。</w:t>
      </w:r>
      <w:r>
        <w:rPr>
          <w:rFonts w:hint="eastAsia" w:ascii="宋体" w:hAnsi="宋体" w:eastAsia="宋体" w:cs="宋体"/>
          <w:sz w:val="21"/>
          <w:szCs w:val="21"/>
        </w:rPr>
        <w:t>双方在本协议签字盖章后生效。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</w:p>
    <w:p>
      <w:pPr>
        <w:spacing w:line="44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甲方：旅游者（签名或盖章）：                乙方：旅行社经办人（签名或盖章）：          </w:t>
      </w:r>
    </w:p>
    <w:p>
      <w:pPr>
        <w:spacing w:line="440" w:lineRule="exact"/>
        <w:ind w:right="240" w:rightChars="100" w:firstLine="42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签约日期：                                 签约日期：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593"/>
    <w:multiLevelType w:val="singleLevel"/>
    <w:tmpl w:val="531E759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31E8F5F"/>
    <w:multiLevelType w:val="singleLevel"/>
    <w:tmpl w:val="531E8F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2019-12-17T06:23:13Z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