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hint="eastAsia" w:ascii="宋体" w:hAnsi="宋体"/>
          <w:b/>
          <w:bCs/>
          <w:color w:val="943734"/>
          <w:sz w:val="44"/>
          <w:szCs w:val="44"/>
        </w:rPr>
      </w:pPr>
      <w:bookmarkStart w:id="1" w:name="_GoBack"/>
      <w:bookmarkEnd w:id="1"/>
    </w:p>
    <w:p>
      <w:pPr>
        <w:ind w:firstLine="1767" w:firstLineChars="400"/>
        <w:rPr>
          <w:rFonts w:hint="eastAsia" w:ascii="宋体" w:hAnsi="宋体" w:cs="宋体"/>
          <w:b/>
          <w:bCs/>
          <w:color w:val="943734"/>
          <w:sz w:val="44"/>
          <w:szCs w:val="52"/>
        </w:rPr>
      </w:pPr>
      <w:r>
        <w:rPr>
          <w:rFonts w:hint="eastAsia" w:ascii="宋体" w:hAnsi="宋体" w:cs="宋体"/>
          <w:b/>
          <w:bCs/>
          <w:color w:val="943734"/>
          <w:sz w:val="44"/>
          <w:szCs w:val="52"/>
        </w:rPr>
        <w:t>（畅享）北京+天津双飞纯玩六日游</w:t>
      </w:r>
    </w:p>
    <w:p>
      <w:pPr>
        <w:ind w:firstLine="1104" w:firstLineChars="500"/>
        <w:rPr>
          <w:rFonts w:hint="eastAsia"/>
          <w:b/>
          <w:bCs/>
          <w:color w:val="FF0000"/>
          <w:sz w:val="22"/>
          <w:szCs w:val="28"/>
        </w:rPr>
      </w:pPr>
    </w:p>
    <w:p>
      <w:pPr>
        <w:spacing w:line="320" w:lineRule="exact"/>
        <w:rPr>
          <w:rFonts w:hint="eastAsia" w:ascii="宋体" w:hAnsi="宋体"/>
          <w:color w:val="215868"/>
          <w:sz w:val="22"/>
          <w:szCs w:val="32"/>
        </w:rPr>
      </w:pPr>
      <w:r>
        <w:rPr>
          <w:rFonts w:hint="eastAsia" w:ascii="宋体" w:hAnsi="宋体"/>
          <w:color w:val="984806"/>
          <w:sz w:val="22"/>
          <w:szCs w:val="32"/>
        </w:rPr>
        <w:t>【划算的旅行】</w:t>
      </w:r>
      <w:r>
        <w:rPr>
          <w:rFonts w:hint="eastAsia" w:ascii="宋体" w:hAnsi="宋体"/>
          <w:color w:val="215868"/>
          <w:sz w:val="22"/>
          <w:szCs w:val="32"/>
        </w:rPr>
        <w:t>划算的价格，圆梦旅行、圆梦京津！</w:t>
      </w:r>
    </w:p>
    <w:p>
      <w:pPr>
        <w:spacing w:line="320" w:lineRule="exact"/>
        <w:rPr>
          <w:rFonts w:hint="eastAsia" w:ascii="宋体" w:hAnsi="宋体"/>
          <w:color w:val="215868"/>
          <w:sz w:val="22"/>
          <w:szCs w:val="32"/>
        </w:rPr>
      </w:pPr>
      <w:r>
        <w:rPr>
          <w:rFonts w:hint="eastAsia" w:ascii="宋体" w:hAnsi="宋体"/>
          <w:color w:val="974706"/>
          <w:sz w:val="22"/>
          <w:szCs w:val="32"/>
        </w:rPr>
        <w:t>【激动的时刻】</w:t>
      </w:r>
      <w:r>
        <w:rPr>
          <w:rFonts w:hint="eastAsia" w:ascii="宋体" w:hAnsi="宋体"/>
          <w:color w:val="215868"/>
          <w:sz w:val="22"/>
          <w:szCs w:val="32"/>
        </w:rPr>
        <w:t>观升旗仪式！</w:t>
      </w:r>
      <w:r>
        <w:rPr>
          <w:rFonts w:hint="eastAsia" w:ascii="宋体" w:hAnsi="宋体"/>
          <w:color w:val="215868"/>
          <w:sz w:val="22"/>
          <w:szCs w:val="32"/>
          <w:lang w:eastAsia="zh-CN"/>
        </w:rPr>
        <w:t>八大处文化祈福；</w:t>
      </w:r>
    </w:p>
    <w:p>
      <w:pPr>
        <w:spacing w:line="320" w:lineRule="exact"/>
        <w:ind w:left="1650" w:hanging="1650" w:hangingChars="750"/>
        <w:rPr>
          <w:rFonts w:hint="eastAsia" w:ascii="宋体" w:hAnsi="宋体"/>
          <w:color w:val="215868"/>
          <w:sz w:val="22"/>
          <w:szCs w:val="32"/>
        </w:rPr>
      </w:pPr>
      <w:r>
        <w:rPr>
          <w:rFonts w:hint="eastAsia" w:ascii="宋体" w:hAnsi="宋体"/>
          <w:color w:val="974706"/>
          <w:sz w:val="22"/>
          <w:szCs w:val="32"/>
        </w:rPr>
        <w:t>【周到的服务】</w:t>
      </w:r>
      <w:r>
        <w:rPr>
          <w:rFonts w:hint="eastAsia" w:ascii="宋体" w:hAnsi="宋体"/>
          <w:b/>
          <w:bCs/>
          <w:color w:val="FF0000"/>
          <w:sz w:val="22"/>
          <w:szCs w:val="32"/>
        </w:rPr>
        <w:t>‘</w:t>
      </w:r>
      <w:r>
        <w:rPr>
          <w:rFonts w:hint="eastAsia" w:ascii="宋体" w:hAnsi="宋体"/>
          <w:b/>
          <w:bCs/>
          <w:color w:val="FF0000"/>
          <w:sz w:val="24"/>
          <w:szCs w:val="36"/>
        </w:rPr>
        <w:t>0</w:t>
      </w:r>
      <w:r>
        <w:rPr>
          <w:rFonts w:hint="eastAsia" w:ascii="宋体" w:hAnsi="宋体"/>
          <w:b/>
          <w:bCs/>
          <w:color w:val="FF0000"/>
          <w:sz w:val="22"/>
          <w:szCs w:val="32"/>
        </w:rPr>
        <w:t>’</w:t>
      </w:r>
      <w:r>
        <w:rPr>
          <w:rFonts w:hint="eastAsia" w:ascii="宋体" w:hAnsi="宋体"/>
          <w:color w:val="215868"/>
          <w:sz w:val="22"/>
          <w:szCs w:val="32"/>
        </w:rPr>
        <w:t>购物</w:t>
      </w:r>
      <w:r>
        <w:rPr>
          <w:rFonts w:hint="eastAsia" w:ascii="宋体" w:hAnsi="宋体"/>
          <w:b/>
          <w:bCs/>
          <w:color w:val="FF0000"/>
          <w:sz w:val="22"/>
          <w:szCs w:val="32"/>
        </w:rPr>
        <w:t>‘</w:t>
      </w:r>
      <w:r>
        <w:rPr>
          <w:rFonts w:hint="eastAsia" w:ascii="宋体" w:hAnsi="宋体"/>
          <w:b/>
          <w:bCs/>
          <w:color w:val="FF0000"/>
          <w:sz w:val="24"/>
          <w:szCs w:val="36"/>
        </w:rPr>
        <w:t>0</w:t>
      </w:r>
      <w:r>
        <w:rPr>
          <w:rFonts w:hint="eastAsia" w:ascii="宋体" w:hAnsi="宋体"/>
          <w:b/>
          <w:bCs/>
          <w:color w:val="FF0000"/>
          <w:sz w:val="22"/>
          <w:szCs w:val="32"/>
        </w:rPr>
        <w:t>’</w:t>
      </w:r>
      <w:r>
        <w:rPr>
          <w:rFonts w:hint="eastAsia" w:ascii="宋体" w:hAnsi="宋体"/>
          <w:color w:val="215868"/>
          <w:sz w:val="22"/>
          <w:szCs w:val="32"/>
        </w:rPr>
        <w:t xml:space="preserve">自费  </w:t>
      </w:r>
      <w:r>
        <w:rPr>
          <w:rFonts w:hint="eastAsia" w:ascii="宋体" w:hAnsi="宋体"/>
          <w:b/>
          <w:bCs/>
          <w:color w:val="215868"/>
          <w:sz w:val="22"/>
          <w:szCs w:val="32"/>
        </w:rPr>
        <w:t xml:space="preserve">(景区小交通除外) </w:t>
      </w:r>
    </w:p>
    <w:p>
      <w:pPr>
        <w:pStyle w:val="20"/>
        <w:spacing w:line="0" w:lineRule="atLeast"/>
        <w:ind w:right="97"/>
        <w:rPr>
          <w:rFonts w:hint="eastAsia" w:ascii="宋体" w:hAnsi="宋体"/>
          <w:color w:val="215868"/>
          <w:sz w:val="22"/>
          <w:szCs w:val="32"/>
        </w:rPr>
      </w:pPr>
      <w:r>
        <w:rPr>
          <w:rFonts w:hint="eastAsia"/>
          <w:color w:val="974706"/>
          <w:sz w:val="19"/>
        </w:rPr>
        <w:t>【</w:t>
      </w:r>
      <w:r>
        <w:rPr>
          <w:rFonts w:hint="eastAsia" w:ascii="宋体" w:hAnsi="宋体"/>
          <w:color w:val="974706"/>
          <w:sz w:val="22"/>
          <w:szCs w:val="32"/>
        </w:rPr>
        <w:t>地道的团餐】</w:t>
      </w:r>
      <w:r>
        <w:rPr>
          <w:rFonts w:hint="eastAsia" w:ascii="宋体" w:hAnsi="宋体"/>
          <w:color w:val="215868"/>
          <w:sz w:val="22"/>
          <w:szCs w:val="32"/>
        </w:rPr>
        <w:t>1、老北京杂酱面—京味美食大放送</w:t>
      </w:r>
    </w:p>
    <w:p>
      <w:pPr>
        <w:pStyle w:val="20"/>
        <w:spacing w:line="0" w:lineRule="atLeast"/>
        <w:ind w:right="97" w:firstLine="1540" w:firstLineChars="700"/>
        <w:rPr>
          <w:rFonts w:hint="eastAsia" w:ascii="宋体" w:hAnsi="宋体"/>
          <w:color w:val="215868"/>
          <w:sz w:val="22"/>
          <w:szCs w:val="32"/>
        </w:rPr>
      </w:pPr>
      <w:r>
        <w:rPr>
          <w:rFonts w:hint="eastAsia" w:ascii="宋体" w:hAnsi="宋体"/>
          <w:color w:val="215868"/>
          <w:sz w:val="22"/>
          <w:szCs w:val="32"/>
        </w:rPr>
        <w:t xml:space="preserve">2、老北京地道特色—春饼宴十二菜一汤       </w:t>
      </w:r>
    </w:p>
    <w:p>
      <w:pPr>
        <w:pStyle w:val="20"/>
        <w:spacing w:line="0" w:lineRule="atLeast"/>
        <w:ind w:right="97" w:firstLine="1540" w:firstLineChars="700"/>
        <w:rPr>
          <w:rFonts w:hint="eastAsia" w:ascii="宋体" w:hAnsi="宋体"/>
          <w:color w:val="215868"/>
          <w:sz w:val="22"/>
          <w:szCs w:val="32"/>
        </w:rPr>
      </w:pPr>
      <w:r>
        <w:rPr>
          <w:rFonts w:hint="eastAsia" w:ascii="宋体" w:hAnsi="宋体"/>
          <w:color w:val="215868"/>
          <w:sz w:val="22"/>
          <w:szCs w:val="32"/>
        </w:rPr>
        <w:t>3、全国闻名的天津市汉族传统风味小吃-天津狗不理包子</w:t>
      </w:r>
    </w:p>
    <w:p>
      <w:pPr>
        <w:spacing w:line="320" w:lineRule="exact"/>
        <w:rPr>
          <w:rFonts w:hint="eastAsia" w:ascii="宋体" w:hAnsi="宋体"/>
          <w:color w:val="215868"/>
          <w:sz w:val="22"/>
          <w:szCs w:val="32"/>
        </w:rPr>
      </w:pPr>
    </w:p>
    <w:tbl>
      <w:tblPr>
        <w:tblStyle w:val="8"/>
        <w:tblW w:w="11280"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910"/>
        <w:gridCol w:w="91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660" w:type="dxa"/>
            <w:noWrap w:val="0"/>
            <w:vAlign w:val="top"/>
          </w:tcPr>
          <w:p>
            <w:pPr>
              <w:spacing w:line="360" w:lineRule="auto"/>
              <w:jc w:val="center"/>
              <w:rPr>
                <w:rFonts w:hint="eastAsia" w:ascii="宋体" w:hAnsi="宋体" w:cs="宋体"/>
                <w:b/>
                <w:bCs/>
                <w:szCs w:val="21"/>
              </w:rPr>
            </w:pPr>
            <w:r>
              <w:rPr>
                <w:rFonts w:hint="eastAsia" w:ascii="宋体" w:hAnsi="宋体" w:cs="宋体"/>
                <w:b/>
                <w:bCs/>
                <w:color w:val="535353"/>
                <w:szCs w:val="21"/>
              </w:rPr>
              <w:t>日期</w:t>
            </w:r>
          </w:p>
        </w:tc>
        <w:tc>
          <w:tcPr>
            <w:tcW w:w="8910" w:type="dxa"/>
            <w:noWrap w:val="0"/>
            <w:vAlign w:val="top"/>
          </w:tcPr>
          <w:p>
            <w:pPr>
              <w:tabs>
                <w:tab w:val="left" w:pos="360"/>
                <w:tab w:val="left" w:pos="720"/>
              </w:tabs>
              <w:spacing w:line="360" w:lineRule="auto"/>
              <w:jc w:val="center"/>
              <w:rPr>
                <w:rFonts w:hint="eastAsia" w:ascii="宋体" w:hAnsi="宋体" w:cs="宋体"/>
                <w:color w:val="535353"/>
                <w:szCs w:val="21"/>
              </w:rPr>
            </w:pPr>
            <w:r>
              <w:rPr>
                <w:rFonts w:hint="eastAsia" w:ascii="宋体" w:hAnsi="宋体" w:cs="宋体"/>
                <w:b/>
                <w:bCs/>
                <w:color w:val="535353"/>
                <w:szCs w:val="21"/>
              </w:rPr>
              <w:t>行程安排</w:t>
            </w:r>
          </w:p>
        </w:tc>
        <w:tc>
          <w:tcPr>
            <w:tcW w:w="915" w:type="dxa"/>
            <w:noWrap w:val="0"/>
            <w:vAlign w:val="top"/>
          </w:tcPr>
          <w:p>
            <w:pPr>
              <w:spacing w:line="360" w:lineRule="auto"/>
              <w:jc w:val="center"/>
              <w:rPr>
                <w:rFonts w:hint="eastAsia" w:ascii="宋体" w:hAnsi="宋体" w:cs="宋体"/>
                <w:szCs w:val="21"/>
              </w:rPr>
            </w:pPr>
            <w:r>
              <w:rPr>
                <w:rFonts w:hint="eastAsia" w:ascii="宋体" w:hAnsi="宋体" w:cs="宋体"/>
                <w:b/>
                <w:bCs/>
                <w:color w:val="535353"/>
                <w:szCs w:val="21"/>
              </w:rPr>
              <w:t>含餐</w:t>
            </w:r>
          </w:p>
        </w:tc>
        <w:tc>
          <w:tcPr>
            <w:tcW w:w="795" w:type="dxa"/>
            <w:noWrap w:val="0"/>
            <w:vAlign w:val="top"/>
          </w:tcPr>
          <w:p>
            <w:pPr>
              <w:spacing w:line="360" w:lineRule="auto"/>
              <w:jc w:val="center"/>
              <w:rPr>
                <w:rFonts w:hint="eastAsia" w:ascii="宋体" w:hAnsi="宋体" w:cs="宋体"/>
                <w:szCs w:val="21"/>
              </w:rPr>
            </w:pPr>
            <w:r>
              <w:rPr>
                <w:rFonts w:hint="eastAsia" w:ascii="宋体" w:hAnsi="宋体" w:cs="宋体"/>
                <w:b/>
                <w:bCs/>
                <w:color w:val="535353"/>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0" w:type="dxa"/>
            <w:noWrap w:val="0"/>
            <w:vAlign w:val="top"/>
          </w:tcPr>
          <w:p>
            <w:pPr>
              <w:spacing w:line="360" w:lineRule="auto"/>
              <w:jc w:val="center"/>
              <w:rPr>
                <w:rFonts w:hint="eastAsia" w:ascii="宋体" w:hAnsi="宋体" w:cs="宋体"/>
                <w:b/>
                <w:bCs/>
                <w:szCs w:val="21"/>
              </w:rPr>
            </w:pPr>
            <w:r>
              <w:rPr>
                <w:rFonts w:hint="eastAsia" w:ascii="宋体" w:hAnsi="宋体" w:cs="宋体"/>
                <w:b/>
                <w:bCs/>
                <w:szCs w:val="21"/>
              </w:rPr>
              <w:t>D1</w:t>
            </w:r>
          </w:p>
        </w:tc>
        <w:tc>
          <w:tcPr>
            <w:tcW w:w="8910" w:type="dxa"/>
            <w:noWrap w:val="0"/>
            <w:vAlign w:val="top"/>
          </w:tcPr>
          <w:p>
            <w:pPr>
              <w:numPr>
                <w:ilvl w:val="1"/>
                <w:numId w:val="1"/>
              </w:numPr>
              <w:tabs>
                <w:tab w:val="left" w:pos="360"/>
                <w:tab w:val="left" w:pos="720"/>
                <w:tab w:val="clear" w:pos="840"/>
              </w:tabs>
              <w:spacing w:line="360" w:lineRule="auto"/>
              <w:ind w:left="360" w:leftChars="0" w:hanging="360" w:firstLineChars="0"/>
              <w:jc w:val="left"/>
              <w:rPr>
                <w:rFonts w:hint="eastAsia" w:ascii="宋体" w:hAnsi="宋体" w:cs="宋体"/>
                <w:color w:val="535353"/>
                <w:szCs w:val="21"/>
              </w:rPr>
            </w:pPr>
            <w:r>
              <w:rPr>
                <w:rFonts w:hint="eastAsia" w:ascii="宋体" w:hAnsi="宋体" w:cs="宋体"/>
                <w:color w:val="535353"/>
                <w:szCs w:val="21"/>
              </w:rPr>
              <w:t>贵宾于指定时间在南宁机场集合，乘飞机赴天津</w:t>
            </w:r>
            <w:r>
              <w:rPr>
                <w:rFonts w:hint="eastAsia" w:ascii="宋体" w:hAnsi="宋体" w:cs="宋体"/>
                <w:color w:val="535353"/>
                <w:szCs w:val="21"/>
                <w:lang w:eastAsia="zh-CN"/>
              </w:rPr>
              <w:t>，抵达天津后由</w:t>
            </w:r>
            <w:r>
              <w:rPr>
                <w:rFonts w:hint="eastAsia" w:ascii="宋体" w:hAnsi="宋体" w:cs="宋体"/>
                <w:color w:val="535353"/>
                <w:szCs w:val="21"/>
              </w:rPr>
              <w:t>专业导游接团，入住酒店。</w:t>
            </w:r>
          </w:p>
        </w:tc>
        <w:tc>
          <w:tcPr>
            <w:tcW w:w="915" w:type="dxa"/>
            <w:noWrap w:val="0"/>
            <w:vAlign w:val="top"/>
          </w:tcPr>
          <w:p>
            <w:pPr>
              <w:spacing w:line="360" w:lineRule="auto"/>
              <w:jc w:val="center"/>
              <w:rPr>
                <w:rFonts w:hint="eastAsia" w:ascii="宋体" w:hAnsi="宋体" w:cs="宋体"/>
                <w:szCs w:val="21"/>
              </w:rPr>
            </w:pPr>
            <w:r>
              <w:rPr>
                <w:rFonts w:hint="eastAsia" w:ascii="宋体" w:hAnsi="宋体" w:cs="宋体"/>
                <w:szCs w:val="21"/>
              </w:rPr>
              <w:t>///</w:t>
            </w:r>
          </w:p>
        </w:tc>
        <w:tc>
          <w:tcPr>
            <w:tcW w:w="795" w:type="dxa"/>
            <w:noWrap w:val="0"/>
            <w:vAlign w:val="top"/>
          </w:tcPr>
          <w:p>
            <w:pPr>
              <w:spacing w:line="360" w:lineRule="auto"/>
              <w:jc w:val="center"/>
              <w:rPr>
                <w:rFonts w:hint="eastAsia" w:ascii="宋体" w:hAnsi="宋体" w:cs="宋体"/>
                <w:szCs w:val="21"/>
              </w:rPr>
            </w:pPr>
            <w:r>
              <w:rPr>
                <w:rFonts w:hint="eastAsia" w:ascii="宋体" w:hAnsi="宋体" w:cs="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5" w:hRule="atLeast"/>
        </w:trPr>
        <w:tc>
          <w:tcPr>
            <w:tcW w:w="660" w:type="dxa"/>
            <w:noWrap w:val="0"/>
            <w:vAlign w:val="top"/>
          </w:tcPr>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r>
              <w:rPr>
                <w:rFonts w:hint="eastAsia" w:ascii="宋体" w:hAnsi="宋体" w:cs="宋体"/>
                <w:b/>
                <w:bCs/>
                <w:szCs w:val="21"/>
              </w:rPr>
              <w:t>D2</w:t>
            </w:r>
          </w:p>
        </w:tc>
        <w:tc>
          <w:tcPr>
            <w:tcW w:w="8910" w:type="dxa"/>
            <w:noWrap w:val="0"/>
            <w:vAlign w:val="top"/>
          </w:tcPr>
          <w:p>
            <w:pPr>
              <w:numPr>
                <w:ilvl w:val="1"/>
                <w:numId w:val="1"/>
              </w:numPr>
              <w:tabs>
                <w:tab w:val="left" w:pos="360"/>
                <w:tab w:val="clear" w:pos="840"/>
              </w:tabs>
              <w:spacing w:line="360" w:lineRule="atLeast"/>
              <w:ind w:left="360" w:hanging="360"/>
              <w:jc w:val="left"/>
              <w:rPr>
                <w:rFonts w:hint="eastAsia" w:ascii="宋体" w:hAnsi="宋体" w:cs="宋体"/>
                <w:color w:val="535353"/>
                <w:spacing w:val="-4"/>
                <w:szCs w:val="21"/>
              </w:rPr>
            </w:pPr>
            <w:r>
              <w:rPr>
                <w:rFonts w:hint="eastAsia" w:ascii="宋体" w:hAnsi="宋体" w:cs="宋体"/>
                <w:color w:val="535353"/>
                <w:spacing w:val="-4"/>
                <w:szCs w:val="21"/>
              </w:rPr>
              <w:t>早餐后，</w:t>
            </w:r>
            <w:r>
              <w:rPr>
                <w:rFonts w:hint="eastAsia" w:ascii="宋体" w:hAnsi="宋体" w:cs="宋体"/>
                <w:color w:val="535353"/>
                <w:spacing w:val="-4"/>
                <w:szCs w:val="21"/>
                <w:lang w:eastAsia="zh-CN"/>
              </w:rPr>
              <w:t>乘车</w:t>
            </w:r>
            <w:r>
              <w:rPr>
                <w:rFonts w:hint="eastAsia" w:ascii="宋体" w:hAnsi="宋体" w:cs="宋体"/>
                <w:color w:val="535353"/>
                <w:spacing w:val="-4"/>
                <w:szCs w:val="21"/>
              </w:rPr>
              <w:t>前往</w:t>
            </w:r>
            <w:r>
              <w:rPr>
                <w:rFonts w:hint="eastAsia" w:ascii="宋体" w:hAnsi="宋体" w:cs="宋体"/>
                <w:color w:val="535353"/>
                <w:spacing w:val="-4"/>
                <w:szCs w:val="21"/>
                <w:lang w:eastAsia="zh-CN"/>
              </w:rPr>
              <w:t>北京</w:t>
            </w:r>
            <w:r>
              <w:rPr>
                <w:rFonts w:hint="eastAsia" w:ascii="宋体" w:hAnsi="宋体" w:cs="宋体"/>
                <w:color w:val="535353"/>
                <w:spacing w:val="-4"/>
                <w:szCs w:val="21"/>
              </w:rPr>
              <w:t>。</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pacing w:val="-4"/>
                <w:szCs w:val="21"/>
              </w:rPr>
              <w:t>游</w:t>
            </w:r>
            <w:r>
              <w:rPr>
                <w:rFonts w:hint="eastAsia" w:ascii="宋体" w:hAnsi="宋体" w:cs="宋体"/>
                <w:bCs/>
                <w:color w:val="535353"/>
                <w:spacing w:val="-4"/>
                <w:szCs w:val="21"/>
              </w:rPr>
              <w:t>览</w:t>
            </w:r>
            <w:r>
              <w:rPr>
                <w:rFonts w:hint="eastAsia" w:ascii="宋体" w:hAnsi="宋体" w:cs="宋体"/>
                <w:b/>
                <w:color w:val="C00000"/>
                <w:szCs w:val="21"/>
              </w:rPr>
              <w:t>【天安门广场</w:t>
            </w:r>
            <w:r>
              <w:rPr>
                <w:rFonts w:hint="eastAsia" w:ascii="宋体" w:hAnsi="宋体" w:cs="宋体"/>
                <w:b/>
                <w:color w:val="C00000"/>
                <w:spacing w:val="-4"/>
                <w:szCs w:val="21"/>
              </w:rPr>
              <w:t>】</w:t>
            </w:r>
            <w:r>
              <w:rPr>
                <w:rFonts w:hint="eastAsia" w:ascii="宋体" w:hAnsi="宋体" w:cs="宋体"/>
                <w:color w:val="535353"/>
                <w:spacing w:val="-4"/>
                <w:szCs w:val="21"/>
              </w:rPr>
              <w:t>（约1小时），参</w:t>
            </w:r>
            <w:r>
              <w:rPr>
                <w:rFonts w:hint="eastAsia" w:ascii="宋体" w:hAnsi="宋体" w:cs="宋体"/>
                <w:bCs/>
                <w:color w:val="535353"/>
                <w:spacing w:val="-4"/>
                <w:szCs w:val="21"/>
              </w:rPr>
              <w:t>观</w:t>
            </w:r>
            <w:r>
              <w:rPr>
                <w:rFonts w:hint="eastAsia" w:ascii="宋体" w:hAnsi="宋体" w:cs="宋体"/>
                <w:b/>
                <w:color w:val="C00000"/>
                <w:spacing w:val="-4"/>
                <w:szCs w:val="21"/>
              </w:rPr>
              <w:t>【</w:t>
            </w:r>
            <w:r>
              <w:rPr>
                <w:rFonts w:hint="eastAsia" w:ascii="宋体" w:hAnsi="宋体" w:cs="宋体"/>
                <w:b/>
                <w:color w:val="C00000"/>
                <w:szCs w:val="21"/>
              </w:rPr>
              <w:t>毛主席纪念堂</w:t>
            </w:r>
            <w:r>
              <w:rPr>
                <w:rFonts w:hint="eastAsia" w:ascii="宋体" w:hAnsi="宋体" w:cs="宋体"/>
                <w:b/>
                <w:color w:val="C00000"/>
                <w:spacing w:val="-4"/>
                <w:szCs w:val="21"/>
              </w:rPr>
              <w:t>】</w:t>
            </w:r>
            <w:r>
              <w:rPr>
                <w:rFonts w:hint="eastAsia" w:ascii="宋体" w:hAnsi="宋体" w:cs="宋体"/>
                <w:color w:val="535353"/>
                <w:spacing w:val="-4"/>
                <w:szCs w:val="21"/>
              </w:rPr>
              <w:t>（约10分钟，政策性关闭时观外景）向人民英雄纪念碑和天安门城楼前高高飘扬的国旗敬礼；漫步世界最大城市广场－天安门广场，观人民大会堂、国家博物馆、国家大剧院等宏伟建筑，体会民族自豪感。</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pacing w:val="-2"/>
                <w:szCs w:val="21"/>
              </w:rPr>
              <w:t>参观明清两代皇宫、世界上现存最大、最完整的古代宫殿建筑群</w:t>
            </w:r>
            <w:r>
              <w:rPr>
                <w:rFonts w:hint="eastAsia" w:ascii="宋体" w:hAnsi="宋体" w:cs="宋体"/>
                <w:b/>
                <w:color w:val="C00000"/>
                <w:szCs w:val="21"/>
              </w:rPr>
              <w:t>【故宫博物院】</w:t>
            </w:r>
            <w:r>
              <w:rPr>
                <w:rFonts w:hint="eastAsia" w:ascii="宋体" w:hAnsi="宋体" w:cs="宋体"/>
                <w:color w:val="535353"/>
                <w:spacing w:val="-2"/>
                <w:szCs w:val="21"/>
              </w:rPr>
              <w:t>（约2小时）</w:t>
            </w:r>
            <w:r>
              <w:rPr>
                <w:rFonts w:hint="eastAsia" w:ascii="宋体" w:hAnsi="宋体" w:cs="宋体"/>
                <w:color w:val="535353"/>
                <w:spacing w:val="-4"/>
                <w:szCs w:val="21"/>
              </w:rPr>
              <w:t>游览太和、中和、保和三大殿和乾清宫、坤宁宫、文华殿、武英殿、御花园等建筑，探访神秘的皇宫内院历史遗迹，感受的中华文化。</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pacing w:val="-4"/>
                <w:szCs w:val="21"/>
              </w:rPr>
              <w:t>游览</w:t>
            </w:r>
            <w:r>
              <w:rPr>
                <w:rFonts w:hint="eastAsia" w:ascii="宋体" w:hAnsi="宋体" w:cs="宋体"/>
                <w:b/>
                <w:color w:val="C00000"/>
                <w:szCs w:val="21"/>
              </w:rPr>
              <w:t>【北海公园】</w:t>
            </w:r>
            <w:r>
              <w:rPr>
                <w:rFonts w:hint="eastAsia" w:ascii="宋体" w:hAnsi="宋体" w:cs="宋体"/>
                <w:color w:val="535353"/>
                <w:spacing w:val="-4"/>
                <w:szCs w:val="21"/>
              </w:rPr>
              <w:t>（含大门票</w:t>
            </w:r>
            <w:r>
              <w:rPr>
                <w:rFonts w:hint="eastAsia" w:ascii="宋体" w:hAnsi="宋体" w:cs="宋体"/>
                <w:color w:val="535353"/>
                <w:spacing w:val="-4"/>
                <w:szCs w:val="21"/>
                <w:lang w:eastAsia="zh-CN"/>
              </w:rPr>
              <w:t>，</w:t>
            </w:r>
            <w:r>
              <w:rPr>
                <w:rFonts w:hint="eastAsia" w:ascii="宋体" w:hAnsi="宋体" w:cs="宋体"/>
                <w:b/>
                <w:bCs/>
                <w:color w:val="1D41D5"/>
                <w:szCs w:val="21"/>
              </w:rPr>
              <w:t>提醒交通工具：</w:t>
            </w:r>
            <w:r>
              <w:rPr>
                <w:rFonts w:hint="eastAsia" w:ascii="宋体" w:hAnsi="宋体" w:cs="宋体"/>
                <w:b/>
                <w:bCs/>
                <w:color w:val="1D41D5"/>
                <w:spacing w:val="-4"/>
                <w:szCs w:val="21"/>
              </w:rPr>
              <w:t>电瓶车或船自理1</w:t>
            </w:r>
            <w:r>
              <w:rPr>
                <w:rFonts w:hint="eastAsia" w:ascii="宋体" w:hAnsi="宋体" w:cs="宋体"/>
                <w:b/>
                <w:bCs/>
                <w:color w:val="1D41D5"/>
                <w:spacing w:val="-4"/>
                <w:szCs w:val="21"/>
                <w:lang w:val="en-US" w:eastAsia="zh-CN"/>
              </w:rPr>
              <w:t>5</w:t>
            </w:r>
            <w:r>
              <w:rPr>
                <w:rFonts w:hint="eastAsia" w:ascii="宋体" w:hAnsi="宋体" w:cs="宋体"/>
                <w:b/>
                <w:bCs/>
                <w:color w:val="1D41D5"/>
                <w:spacing w:val="-4"/>
                <w:szCs w:val="21"/>
              </w:rPr>
              <w:t>8元</w:t>
            </w:r>
            <w:r>
              <w:rPr>
                <w:rFonts w:hint="eastAsia" w:ascii="宋体" w:hAnsi="宋体" w:cs="宋体"/>
                <w:color w:val="535353"/>
                <w:spacing w:val="-4"/>
                <w:szCs w:val="21"/>
              </w:rPr>
              <w:t>）皇城御园精品游是北海公园中最精华的景点完美结合,可以欣赏到千年皇家御园的一池三仙山(太液池,蓬莱,方丈,瀛洲)的巧妙布局,领略燕京八景中太液秋风和琼岛春荫的独特美景,感受琼岛之上的白塔,藏传佛教的神秘与威严。</w:t>
            </w:r>
          </w:p>
          <w:p>
            <w:pPr>
              <w:numPr>
                <w:ilvl w:val="1"/>
                <w:numId w:val="1"/>
              </w:numPr>
              <w:tabs>
                <w:tab w:val="left" w:pos="360"/>
                <w:tab w:val="clear" w:pos="840"/>
              </w:tabs>
              <w:spacing w:line="360" w:lineRule="atLeast"/>
              <w:ind w:left="360" w:hanging="360"/>
              <w:jc w:val="left"/>
              <w:rPr>
                <w:rFonts w:hint="eastAsia" w:ascii="宋体" w:hAnsi="宋体" w:cs="宋体"/>
                <w:color w:val="535353"/>
                <w:spacing w:val="-4"/>
                <w:szCs w:val="21"/>
              </w:rPr>
            </w:pPr>
            <w:r>
              <w:rPr>
                <w:rFonts w:hint="eastAsia" w:ascii="宋体" w:hAnsi="宋体" w:cs="宋体"/>
                <w:color w:val="535353"/>
                <w:spacing w:val="-4"/>
                <w:szCs w:val="21"/>
              </w:rPr>
              <w:t>参观</w:t>
            </w:r>
            <w:r>
              <w:rPr>
                <w:rFonts w:hint="eastAsia" w:ascii="宋体" w:hAnsi="宋体" w:cs="宋体"/>
                <w:color w:val="C00000"/>
                <w:spacing w:val="-4"/>
                <w:szCs w:val="21"/>
              </w:rPr>
              <w:t>【</w:t>
            </w:r>
            <w:r>
              <w:rPr>
                <w:rFonts w:hint="eastAsia" w:ascii="宋体" w:hAnsi="宋体" w:cs="宋体"/>
                <w:b/>
                <w:color w:val="C00000"/>
                <w:szCs w:val="21"/>
              </w:rPr>
              <w:t>什刹海</w:t>
            </w:r>
            <w:r>
              <w:rPr>
                <w:rFonts w:hint="eastAsia" w:ascii="宋体" w:hAnsi="宋体" w:cs="宋体"/>
                <w:color w:val="C00000"/>
                <w:spacing w:val="-4"/>
                <w:szCs w:val="21"/>
              </w:rPr>
              <w:t>】</w:t>
            </w:r>
            <w:r>
              <w:rPr>
                <w:rFonts w:hint="eastAsia" w:ascii="宋体" w:hAnsi="宋体" w:cs="宋体"/>
                <w:color w:val="535353"/>
                <w:spacing w:val="-4"/>
                <w:szCs w:val="21"/>
              </w:rPr>
              <w:t>（约1小时，</w:t>
            </w:r>
            <w:r>
              <w:rPr>
                <w:rFonts w:hint="eastAsia" w:ascii="宋体" w:hAnsi="宋体" w:cs="宋体"/>
                <w:b/>
                <w:bCs/>
                <w:color w:val="1D41D5"/>
                <w:szCs w:val="21"/>
              </w:rPr>
              <w:t>提醒交通工具：</w:t>
            </w:r>
            <w:r>
              <w:rPr>
                <w:rFonts w:hint="eastAsia" w:ascii="宋体" w:hAnsi="宋体" w:cs="宋体"/>
                <w:b/>
                <w:bCs/>
                <w:color w:val="1D41D5"/>
                <w:spacing w:val="-4"/>
                <w:szCs w:val="21"/>
              </w:rPr>
              <w:t>黄包车游胡同自理120元，什刹海摇橹船130元</w:t>
            </w:r>
            <w:r>
              <w:rPr>
                <w:rFonts w:hint="eastAsia" w:ascii="宋体" w:hAnsi="宋体" w:cs="宋体"/>
                <w:color w:val="1D41D5"/>
                <w:spacing w:val="-4"/>
                <w:szCs w:val="21"/>
              </w:rPr>
              <w:t>）</w:t>
            </w:r>
            <w:r>
              <w:rPr>
                <w:rFonts w:hint="eastAsia" w:ascii="宋体" w:hAnsi="宋体" w:cs="宋体"/>
                <w:color w:val="535353"/>
                <w:spacing w:val="-4"/>
                <w:szCs w:val="21"/>
              </w:rPr>
              <w:t>，景区风光秀丽，被誉为“北方的水乡”。随着游客的增多，这里逐渐出现了一些古文化商店、小吃街和酒吧等，因此，也成为了京城文化街之一。</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C00000"/>
                <w:spacing w:val="-4"/>
                <w:szCs w:val="21"/>
              </w:rPr>
              <w:t>【</w:t>
            </w:r>
            <w:r>
              <w:rPr>
                <w:rFonts w:hint="eastAsia" w:ascii="宋体" w:hAnsi="宋体" w:cs="宋体"/>
                <w:b/>
                <w:color w:val="C00000"/>
                <w:szCs w:val="21"/>
              </w:rPr>
              <w:t>王府井步行街</w:t>
            </w:r>
            <w:r>
              <w:rPr>
                <w:rFonts w:hint="eastAsia" w:ascii="宋体" w:hAnsi="宋体" w:cs="宋体"/>
                <w:color w:val="C00000"/>
                <w:spacing w:val="-4"/>
                <w:szCs w:val="21"/>
              </w:rPr>
              <w:t>】</w:t>
            </w:r>
            <w:r>
              <w:rPr>
                <w:rFonts w:hint="eastAsia" w:ascii="宋体" w:hAnsi="宋体" w:cs="宋体"/>
                <w:color w:val="535353"/>
                <w:spacing w:val="-4"/>
                <w:szCs w:val="21"/>
              </w:rPr>
              <w:t>（自由活动约1小时）王府井大街著名的商场有百货大楼、东安市场、东方新天地等；国内最大的儿童用品商店、亚洲最大的体育用品商店也座落于此：还有王府井美食街，您可以品尝到各种老北京地道美食小吃。</w:t>
            </w:r>
          </w:p>
        </w:tc>
        <w:tc>
          <w:tcPr>
            <w:tcW w:w="915" w:type="dxa"/>
            <w:noWrap w:val="0"/>
            <w:vAlign w:val="top"/>
          </w:tcPr>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早餐</w:t>
            </w:r>
          </w:p>
          <w:p>
            <w:pPr>
              <w:spacing w:line="320" w:lineRule="exact"/>
              <w:jc w:val="center"/>
              <w:rPr>
                <w:rFonts w:hint="eastAsia" w:ascii="宋体" w:hAnsi="宋体" w:cs="宋体"/>
                <w:szCs w:val="21"/>
              </w:rPr>
            </w:pPr>
            <w:r>
              <w:rPr>
                <w:rFonts w:hint="eastAsia" w:ascii="宋体" w:hAnsi="宋体" w:cs="宋体"/>
                <w:szCs w:val="21"/>
              </w:rPr>
              <w:t>中餐</w:t>
            </w:r>
          </w:p>
        </w:tc>
        <w:tc>
          <w:tcPr>
            <w:tcW w:w="795" w:type="dxa"/>
            <w:noWrap w:val="0"/>
            <w:vAlign w:val="top"/>
          </w:tcPr>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0" w:type="dxa"/>
            <w:noWrap w:val="0"/>
            <w:vAlign w:val="top"/>
          </w:tcPr>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r>
              <w:rPr>
                <w:rFonts w:hint="eastAsia" w:ascii="宋体" w:hAnsi="宋体" w:cs="宋体"/>
                <w:b/>
                <w:bCs/>
                <w:szCs w:val="21"/>
              </w:rPr>
              <w:t>D3</w:t>
            </w:r>
          </w:p>
        </w:tc>
        <w:tc>
          <w:tcPr>
            <w:tcW w:w="8910" w:type="dxa"/>
            <w:noWrap w:val="0"/>
            <w:vAlign w:val="top"/>
          </w:tcPr>
          <w:p>
            <w:pPr>
              <w:numPr>
                <w:ilvl w:val="1"/>
                <w:numId w:val="1"/>
              </w:numPr>
              <w:tabs>
                <w:tab w:val="left" w:pos="36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由于北京堵车现象严重，本日需较早出发，早餐打包！前往天安门广场参加</w:t>
            </w:r>
            <w:r>
              <w:rPr>
                <w:rFonts w:hint="eastAsia" w:ascii="宋体" w:hAnsi="宋体" w:cs="宋体"/>
                <w:b/>
                <w:color w:val="C00000"/>
                <w:szCs w:val="21"/>
              </w:rPr>
              <w:t>【升旗仪式】</w:t>
            </w:r>
            <w:r>
              <w:rPr>
                <w:rFonts w:hint="eastAsia" w:ascii="宋体" w:hAnsi="宋体" w:cs="宋体"/>
                <w:color w:val="535353"/>
                <w:szCs w:val="21"/>
              </w:rPr>
              <w:t>（约30分钟）听雄壮的国歌奏响，观国旗护卫队雄姿，看鲜艳的五星红旗迎风飘扬！</w:t>
            </w:r>
          </w:p>
          <w:p>
            <w:pPr>
              <w:numPr>
                <w:ilvl w:val="1"/>
                <w:numId w:val="1"/>
              </w:numPr>
              <w:tabs>
                <w:tab w:val="left" w:pos="36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前往</w:t>
            </w:r>
            <w:r>
              <w:rPr>
                <w:rFonts w:hint="eastAsia" w:ascii="宋体" w:hAnsi="宋体" w:cs="宋体"/>
                <w:color w:val="C00000"/>
                <w:szCs w:val="21"/>
              </w:rPr>
              <w:t>【</w:t>
            </w:r>
            <w:r>
              <w:rPr>
                <w:rFonts w:hint="eastAsia" w:ascii="宋体" w:hAnsi="宋体" w:cs="宋体"/>
                <w:b/>
                <w:color w:val="C00000"/>
                <w:szCs w:val="21"/>
              </w:rPr>
              <w:t>八达岭长城</w:t>
            </w:r>
            <w:r>
              <w:rPr>
                <w:rFonts w:hint="eastAsia" w:ascii="宋体" w:hAnsi="宋体" w:cs="宋体"/>
                <w:color w:val="C00000"/>
                <w:szCs w:val="21"/>
              </w:rPr>
              <w:t>】</w:t>
            </w:r>
            <w:r>
              <w:rPr>
                <w:rFonts w:hint="eastAsia" w:ascii="宋体" w:hAnsi="宋体" w:cs="宋体"/>
                <w:color w:val="535353"/>
                <w:szCs w:val="21"/>
              </w:rPr>
              <w:t>（行驶时间约2小时，游览时间约2小时，</w:t>
            </w:r>
            <w:r>
              <w:rPr>
                <w:rFonts w:hint="eastAsia" w:ascii="宋体" w:hAnsi="宋体" w:cs="宋体"/>
                <w:b/>
                <w:bCs/>
                <w:color w:val="1D41D5"/>
                <w:szCs w:val="21"/>
              </w:rPr>
              <w:t>滑车自理140元或换杂技表演</w:t>
            </w:r>
            <w:r>
              <w:rPr>
                <w:rFonts w:hint="eastAsia" w:ascii="宋体" w:hAnsi="宋体" w:cs="宋体"/>
                <w:color w:val="535353"/>
                <w:szCs w:val="21"/>
              </w:rPr>
              <w:t>）达岭长城史称天下九塞之一，是万里长城的精华，也是最具代表性的明长城之一。满怀壮志豪情“不到长城非好汉的”豪言壮语，到了长城才明白好汉的精髓所在。</w:t>
            </w:r>
          </w:p>
          <w:p>
            <w:pPr>
              <w:numPr>
                <w:ilvl w:val="1"/>
                <w:numId w:val="1"/>
              </w:numPr>
              <w:tabs>
                <w:tab w:val="left" w:pos="360"/>
                <w:tab w:val="left" w:pos="72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游</w:t>
            </w:r>
            <w:r>
              <w:rPr>
                <w:rFonts w:hint="eastAsia" w:ascii="宋体" w:hAnsi="宋体" w:cs="宋体"/>
                <w:bCs/>
                <w:color w:val="535353"/>
                <w:szCs w:val="21"/>
              </w:rPr>
              <w:t>览</w:t>
            </w:r>
            <w:r>
              <w:rPr>
                <w:rFonts w:hint="eastAsia" w:ascii="宋体" w:hAnsi="宋体" w:cs="宋体"/>
                <w:b/>
                <w:color w:val="C00000"/>
                <w:szCs w:val="21"/>
              </w:rPr>
              <w:t>【奥林匹克公园】</w:t>
            </w:r>
            <w:r>
              <w:rPr>
                <w:rFonts w:hint="eastAsia" w:ascii="宋体" w:hAnsi="宋体" w:cs="宋体"/>
                <w:color w:val="535353"/>
                <w:szCs w:val="21"/>
              </w:rPr>
              <w:t>（约1小时，</w:t>
            </w:r>
            <w:r>
              <w:rPr>
                <w:rFonts w:hint="eastAsia" w:ascii="宋体" w:hAnsi="宋体" w:cs="宋体"/>
                <w:b/>
                <w:bCs/>
                <w:color w:val="1D41D5"/>
                <w:szCs w:val="21"/>
              </w:rPr>
              <w:t>提醒交通工具：电瓶车或小火车自理128元</w:t>
            </w:r>
            <w:r>
              <w:rPr>
                <w:rFonts w:hint="eastAsia" w:ascii="宋体" w:hAnsi="宋体" w:cs="宋体"/>
                <w:color w:val="535353"/>
                <w:szCs w:val="21"/>
              </w:rPr>
              <w:t>）这里是北京举办2008年奥运会的心脏，体现了“科技奥运、绿色奥运、人文奥运”三大理念</w:t>
            </w:r>
            <w:r>
              <w:rPr>
                <w:rFonts w:hint="eastAsia" w:ascii="宋体" w:hAnsi="宋体" w:cs="宋体"/>
                <w:color w:val="535353"/>
                <w:szCs w:val="21"/>
                <w:lang w:eastAsia="zh-CN"/>
              </w:rPr>
              <w:t>；后</w:t>
            </w:r>
            <w:r>
              <w:rPr>
                <w:rFonts w:hint="eastAsia" w:ascii="宋体" w:hAnsi="宋体" w:cs="宋体"/>
                <w:color w:val="535353"/>
                <w:szCs w:val="21"/>
              </w:rPr>
              <w:t>观赏</w:t>
            </w:r>
            <w:r>
              <w:rPr>
                <w:rFonts w:hint="eastAsia" w:ascii="宋体" w:hAnsi="宋体" w:cs="宋体"/>
                <w:b/>
                <w:color w:val="C00000"/>
                <w:szCs w:val="21"/>
              </w:rPr>
              <w:t>“鸟巢</w:t>
            </w:r>
            <w:r>
              <w:rPr>
                <w:rFonts w:hint="eastAsia" w:ascii="宋体" w:hAnsi="宋体" w:cs="宋体"/>
                <w:color w:val="C00000"/>
                <w:szCs w:val="21"/>
              </w:rPr>
              <w:t>”</w:t>
            </w:r>
            <w:r>
              <w:rPr>
                <w:rFonts w:hint="eastAsia" w:ascii="宋体" w:hAnsi="宋体" w:cs="宋体"/>
                <w:color w:val="535353"/>
                <w:szCs w:val="21"/>
              </w:rPr>
              <w:t>、</w:t>
            </w:r>
            <w:r>
              <w:rPr>
                <w:rFonts w:hint="eastAsia" w:ascii="宋体" w:hAnsi="宋体" w:cs="宋体"/>
                <w:b/>
                <w:color w:val="C00000"/>
                <w:szCs w:val="21"/>
              </w:rPr>
              <w:t>“水立方</w:t>
            </w:r>
            <w:r>
              <w:rPr>
                <w:rFonts w:hint="eastAsia" w:ascii="宋体" w:hAnsi="宋体" w:cs="宋体"/>
                <w:color w:val="535353"/>
                <w:szCs w:val="21"/>
              </w:rPr>
              <w:t>”外景、玲珑塔等宏伟壮观的建筑；</w:t>
            </w:r>
          </w:p>
        </w:tc>
        <w:tc>
          <w:tcPr>
            <w:tcW w:w="915" w:type="dxa"/>
            <w:noWrap w:val="0"/>
            <w:vAlign w:val="top"/>
          </w:tcPr>
          <w:p>
            <w:pPr>
              <w:spacing w:line="320" w:lineRule="exact"/>
              <w:jc w:val="both"/>
              <w:rPr>
                <w:rFonts w:hint="eastAsia" w:ascii="宋体" w:hAnsi="宋体" w:cs="宋体"/>
                <w:szCs w:val="21"/>
              </w:rPr>
            </w:pPr>
          </w:p>
          <w:p>
            <w:pPr>
              <w:spacing w:line="320" w:lineRule="exact"/>
              <w:jc w:val="both"/>
              <w:rPr>
                <w:rFonts w:hint="eastAsia" w:ascii="宋体" w:hAnsi="宋体" w:cs="宋体"/>
                <w:szCs w:val="21"/>
              </w:rPr>
            </w:pPr>
          </w:p>
          <w:p>
            <w:pPr>
              <w:spacing w:line="320" w:lineRule="exact"/>
              <w:jc w:val="both"/>
              <w:rPr>
                <w:rFonts w:hint="eastAsia" w:ascii="宋体" w:hAnsi="宋体" w:cs="宋体"/>
                <w:szCs w:val="21"/>
              </w:rPr>
            </w:pPr>
          </w:p>
          <w:p>
            <w:pPr>
              <w:spacing w:line="320" w:lineRule="exact"/>
              <w:ind w:firstLine="105" w:firstLineChars="50"/>
              <w:rPr>
                <w:rFonts w:hint="eastAsia" w:ascii="宋体" w:hAnsi="宋体" w:cs="宋体"/>
                <w:szCs w:val="21"/>
              </w:rPr>
            </w:pPr>
            <w:r>
              <w:rPr>
                <w:rFonts w:hint="eastAsia" w:ascii="宋体" w:hAnsi="宋体" w:cs="宋体"/>
                <w:szCs w:val="21"/>
              </w:rPr>
              <w:t>早餐</w:t>
            </w:r>
          </w:p>
          <w:p>
            <w:pPr>
              <w:spacing w:line="320" w:lineRule="exact"/>
              <w:jc w:val="center"/>
              <w:rPr>
                <w:rFonts w:hint="eastAsia" w:ascii="宋体" w:hAnsi="宋体" w:cs="宋体"/>
                <w:szCs w:val="21"/>
              </w:rPr>
            </w:pPr>
            <w:r>
              <w:rPr>
                <w:rFonts w:hint="eastAsia" w:ascii="宋体" w:hAnsi="宋体" w:cs="宋体"/>
                <w:szCs w:val="21"/>
              </w:rPr>
              <w:t>中餐</w:t>
            </w:r>
          </w:p>
          <w:p>
            <w:pPr>
              <w:spacing w:line="320" w:lineRule="exact"/>
              <w:jc w:val="center"/>
              <w:rPr>
                <w:rFonts w:hint="eastAsia" w:ascii="宋体" w:hAnsi="宋体" w:cs="宋体"/>
                <w:szCs w:val="21"/>
              </w:rPr>
            </w:pPr>
            <w:r>
              <w:rPr>
                <w:rFonts w:hint="eastAsia" w:ascii="宋体" w:hAnsi="宋体" w:cs="宋体"/>
                <w:szCs w:val="21"/>
              </w:rPr>
              <w:t>晚餐</w:t>
            </w:r>
          </w:p>
        </w:tc>
        <w:tc>
          <w:tcPr>
            <w:tcW w:w="795" w:type="dxa"/>
            <w:noWrap w:val="0"/>
            <w:vAlign w:val="top"/>
          </w:tcPr>
          <w:p>
            <w:pPr>
              <w:spacing w:line="320" w:lineRule="exact"/>
              <w:jc w:val="both"/>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660" w:type="dxa"/>
            <w:noWrap w:val="0"/>
            <w:vAlign w:val="top"/>
          </w:tcPr>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r>
              <w:rPr>
                <w:rFonts w:hint="eastAsia" w:ascii="宋体" w:hAnsi="宋体" w:cs="宋体"/>
                <w:b/>
                <w:bCs/>
                <w:szCs w:val="21"/>
              </w:rPr>
              <w:t>D4</w:t>
            </w:r>
          </w:p>
        </w:tc>
        <w:tc>
          <w:tcPr>
            <w:tcW w:w="8910" w:type="dxa"/>
            <w:noWrap w:val="0"/>
            <w:vAlign w:val="top"/>
          </w:tcPr>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zCs w:val="21"/>
              </w:rPr>
              <w:t>游览</w:t>
            </w:r>
            <w:r>
              <w:rPr>
                <w:rFonts w:hint="eastAsia" w:ascii="宋体" w:hAnsi="宋体" w:cs="宋体"/>
                <w:color w:val="535353"/>
                <w:szCs w:val="21"/>
              </w:rPr>
              <w:fldChar w:fldCharType="begin"/>
            </w:r>
            <w:r>
              <w:rPr>
                <w:rFonts w:hint="eastAsia" w:ascii="宋体" w:hAnsi="宋体" w:cs="宋体"/>
                <w:color w:val="535353"/>
                <w:szCs w:val="21"/>
              </w:rPr>
              <w:instrText xml:space="preserve"> HYPERLINK "http://baike.baidu.com/view/61891.htm" \t "_blank" </w:instrText>
            </w:r>
            <w:r>
              <w:rPr>
                <w:rFonts w:hint="eastAsia" w:ascii="宋体" w:hAnsi="宋体" w:cs="宋体"/>
                <w:color w:val="535353"/>
                <w:szCs w:val="21"/>
              </w:rPr>
              <w:fldChar w:fldCharType="separate"/>
            </w:r>
            <w:r>
              <w:rPr>
                <w:rFonts w:hint="eastAsia" w:ascii="宋体" w:hAnsi="宋体" w:cs="宋体"/>
                <w:color w:val="535353"/>
                <w:szCs w:val="21"/>
              </w:rPr>
              <w:t>中国</w:t>
            </w:r>
            <w:r>
              <w:rPr>
                <w:rFonts w:hint="eastAsia" w:ascii="宋体" w:hAnsi="宋体" w:cs="宋体"/>
                <w:color w:val="535353"/>
                <w:szCs w:val="21"/>
              </w:rPr>
              <w:fldChar w:fldCharType="end"/>
            </w:r>
            <w:r>
              <w:rPr>
                <w:rFonts w:hint="eastAsia" w:ascii="宋体" w:hAnsi="宋体" w:cs="宋体"/>
                <w:color w:val="535353"/>
                <w:szCs w:val="21"/>
              </w:rPr>
              <w:t>现存规模最大、保存最完整的</w:t>
            </w:r>
            <w:r>
              <w:rPr>
                <w:rFonts w:hint="eastAsia" w:ascii="宋体" w:hAnsi="宋体" w:cs="宋体"/>
                <w:color w:val="535353"/>
                <w:szCs w:val="21"/>
              </w:rPr>
              <w:fldChar w:fldCharType="begin"/>
            </w:r>
            <w:r>
              <w:rPr>
                <w:rFonts w:hint="eastAsia" w:ascii="宋体" w:hAnsi="宋体" w:cs="宋体"/>
                <w:color w:val="535353"/>
                <w:szCs w:val="21"/>
              </w:rPr>
              <w:instrText xml:space="preserve"> HYPERLINK "http://baike.baidu.com/view/646836.htm" \t "_blank" </w:instrText>
            </w:r>
            <w:r>
              <w:rPr>
                <w:rFonts w:hint="eastAsia" w:ascii="宋体" w:hAnsi="宋体" w:cs="宋体"/>
                <w:color w:val="535353"/>
                <w:szCs w:val="21"/>
              </w:rPr>
              <w:fldChar w:fldCharType="separate"/>
            </w:r>
            <w:r>
              <w:rPr>
                <w:rFonts w:hint="eastAsia" w:ascii="宋体" w:hAnsi="宋体" w:cs="宋体"/>
                <w:color w:val="535353"/>
                <w:szCs w:val="21"/>
              </w:rPr>
              <w:t>皇家园林</w:t>
            </w:r>
            <w:r>
              <w:rPr>
                <w:rFonts w:hint="eastAsia" w:ascii="宋体" w:hAnsi="宋体" w:cs="宋体"/>
                <w:color w:val="535353"/>
                <w:szCs w:val="21"/>
              </w:rPr>
              <w:fldChar w:fldCharType="end"/>
            </w:r>
            <w:r>
              <w:rPr>
                <w:rFonts w:hint="eastAsia" w:ascii="宋体" w:hAnsi="宋体" w:cs="宋体"/>
                <w:b/>
                <w:color w:val="C00000"/>
                <w:szCs w:val="21"/>
              </w:rPr>
              <w:t>【颐和园】</w:t>
            </w:r>
            <w:r>
              <w:rPr>
                <w:rFonts w:hint="eastAsia" w:ascii="宋体" w:hAnsi="宋体" w:cs="宋体"/>
                <w:color w:val="535353"/>
                <w:szCs w:val="21"/>
              </w:rPr>
              <w:t>（约2小时</w:t>
            </w:r>
            <w:r>
              <w:rPr>
                <w:rFonts w:hint="eastAsia" w:ascii="宋体" w:hAnsi="宋体" w:eastAsia="宋体" w:cs="宋体"/>
                <w:color w:val="535353"/>
                <w:szCs w:val="21"/>
              </w:rPr>
              <w:t>）</w:t>
            </w:r>
            <w:r>
              <w:rPr>
                <w:rFonts w:hint="eastAsia" w:ascii="宋体" w:hAnsi="宋体" w:cs="宋体"/>
                <w:color w:val="535353"/>
                <w:szCs w:val="21"/>
              </w:rPr>
              <w:t>赏碧波涟漪的昆明湖，观苍翠如黛的万寿山，游览佛香阁、长廊、石舫、苏州街、十七孔桥、谐趣园、大戏台等家喻户晓的代表性景点。</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zCs w:val="21"/>
              </w:rPr>
              <w:t>外观我国最著名的高等学府</w:t>
            </w:r>
            <w:r>
              <w:rPr>
                <w:rFonts w:hint="eastAsia" w:ascii="宋体" w:hAnsi="宋体" w:cs="宋体"/>
                <w:b/>
                <w:color w:val="C00000"/>
                <w:szCs w:val="21"/>
              </w:rPr>
              <w:t>【清华大学或北京大学】</w:t>
            </w:r>
            <w:r>
              <w:rPr>
                <w:rFonts w:hint="eastAsia" w:ascii="宋体" w:hAnsi="宋体" w:cs="宋体"/>
                <w:b/>
                <w:bCs/>
                <w:color w:val="000000"/>
                <w:szCs w:val="21"/>
              </w:rPr>
              <w:t>（门口拍照留念15分钟）</w:t>
            </w:r>
            <w:r>
              <w:rPr>
                <w:rFonts w:hint="eastAsia" w:ascii="宋体" w:hAnsi="宋体" w:cs="宋体"/>
                <w:color w:val="535353"/>
                <w:szCs w:val="21"/>
              </w:rPr>
              <w:t>。</w:t>
            </w:r>
          </w:p>
          <w:p>
            <w:pPr>
              <w:numPr>
                <w:ilvl w:val="1"/>
                <w:numId w:val="1"/>
              </w:numPr>
              <w:tabs>
                <w:tab w:val="left" w:pos="360"/>
                <w:tab w:val="clear" w:pos="840"/>
              </w:tabs>
              <w:spacing w:line="360" w:lineRule="atLeast"/>
              <w:ind w:left="360" w:hanging="360"/>
              <w:jc w:val="left"/>
              <w:rPr>
                <w:rFonts w:hint="eastAsia" w:ascii="宋体" w:hAnsi="宋体" w:cs="宋体"/>
                <w:color w:val="535353"/>
                <w:szCs w:val="21"/>
              </w:rPr>
            </w:pPr>
            <w:r>
              <w:rPr>
                <w:rFonts w:hint="eastAsia" w:ascii="宋体" w:hAnsi="宋体" w:cs="宋体"/>
                <w:color w:val="535353"/>
                <w:szCs w:val="21"/>
              </w:rPr>
              <w:t>游览</w:t>
            </w:r>
            <w:r>
              <w:rPr>
                <w:rFonts w:hint="eastAsia" w:ascii="宋体" w:hAnsi="宋体" w:cs="宋体"/>
                <w:b/>
                <w:color w:val="C00000"/>
                <w:szCs w:val="21"/>
              </w:rPr>
              <w:t>【八大处文化祈福~登高祈福保平安】</w:t>
            </w:r>
            <w:r>
              <w:rPr>
                <w:rFonts w:hint="eastAsia" w:ascii="宋体" w:hAnsi="宋体" w:cs="宋体"/>
                <w:color w:val="535353"/>
                <w:szCs w:val="21"/>
              </w:rPr>
              <w:t>含大门票（约1个小时）参观八大处最著名的二处灵光寺游览，感悟佛牙舍利塔的雄伟壮观（30分钟），参观菩提阁，感受福荫（10分钟）可自行乘坐缆车（150元/人）体会空中漫步，至七处观景台观北京美景（往返40分钟）</w:t>
            </w:r>
          </w:p>
          <w:p>
            <w:pPr>
              <w:numPr>
                <w:ilvl w:val="1"/>
                <w:numId w:val="1"/>
              </w:numPr>
              <w:tabs>
                <w:tab w:val="left" w:pos="360"/>
                <w:tab w:val="clear" w:pos="840"/>
              </w:tabs>
              <w:spacing w:line="360" w:lineRule="atLeast"/>
              <w:ind w:left="360" w:leftChars="0" w:hanging="360" w:firstLineChars="0"/>
              <w:jc w:val="left"/>
              <w:rPr>
                <w:rFonts w:hint="eastAsia" w:ascii="宋体" w:hAnsi="宋体" w:cs="宋体"/>
                <w:color w:val="535353"/>
                <w:szCs w:val="21"/>
              </w:rPr>
            </w:pPr>
            <w:r>
              <w:rPr>
                <w:rFonts w:hint="eastAsia" w:ascii="宋体" w:hAnsi="宋体" w:cs="宋体"/>
                <w:color w:val="535353"/>
                <w:spacing w:val="-4"/>
                <w:szCs w:val="21"/>
              </w:rPr>
              <w:t>游览</w:t>
            </w:r>
            <w:r>
              <w:rPr>
                <w:rFonts w:hint="eastAsia" w:ascii="宋体" w:hAnsi="宋体" w:cs="宋体"/>
                <w:b/>
                <w:color w:val="C00000"/>
                <w:szCs w:val="21"/>
              </w:rPr>
              <w:t>【天坛】</w:t>
            </w:r>
            <w:r>
              <w:rPr>
                <w:rFonts w:hint="eastAsia" w:ascii="宋体" w:hAnsi="宋体" w:cs="宋体"/>
                <w:color w:val="3F3F3F"/>
                <w:szCs w:val="21"/>
              </w:rPr>
              <w:t>（含大门票</w:t>
            </w:r>
            <w:r>
              <w:rPr>
                <w:rFonts w:hint="eastAsia" w:ascii="宋体" w:hAnsi="宋体" w:cs="宋体"/>
                <w:color w:val="535353"/>
                <w:szCs w:val="21"/>
              </w:rPr>
              <w:t>游览约2小时</w:t>
            </w:r>
            <w:r>
              <w:rPr>
                <w:rFonts w:hint="eastAsia" w:ascii="宋体" w:hAnsi="宋体" w:cs="宋体"/>
                <w:color w:val="535353"/>
                <w:szCs w:val="21"/>
                <w:lang w:eastAsia="zh-CN"/>
              </w:rPr>
              <w:t>、</w:t>
            </w:r>
            <w:r>
              <w:rPr>
                <w:rFonts w:hint="eastAsia" w:ascii="宋体" w:hAnsi="宋体" w:cs="宋体"/>
                <w:b/>
                <w:bCs/>
                <w:color w:val="1D41D5"/>
                <w:szCs w:val="21"/>
                <w:lang w:eastAsia="zh-CN"/>
              </w:rPr>
              <w:t>小景点自理，如需参观20/人</w:t>
            </w:r>
            <w:r>
              <w:rPr>
                <w:rFonts w:hint="eastAsia" w:ascii="宋体" w:hAnsi="宋体" w:cs="宋体"/>
                <w:color w:val="535353"/>
                <w:szCs w:val="21"/>
              </w:rPr>
              <w:t>）为明、清两朝皇帝祭天、求雨和祈祷丰年的专用祭坛，是世界上现存规模最大、最完美的古代祭天建筑群。</w:t>
            </w:r>
          </w:p>
        </w:tc>
        <w:tc>
          <w:tcPr>
            <w:tcW w:w="915" w:type="dxa"/>
            <w:noWrap w:val="0"/>
            <w:vAlign w:val="top"/>
          </w:tcPr>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早餐</w:t>
            </w:r>
          </w:p>
          <w:p>
            <w:pPr>
              <w:spacing w:line="320" w:lineRule="exact"/>
              <w:jc w:val="center"/>
              <w:rPr>
                <w:rFonts w:hint="eastAsia" w:ascii="宋体" w:hAnsi="宋体" w:cs="宋体"/>
                <w:szCs w:val="21"/>
              </w:rPr>
            </w:pPr>
            <w:r>
              <w:rPr>
                <w:rFonts w:hint="eastAsia" w:ascii="宋体" w:hAnsi="宋体" w:cs="宋体"/>
                <w:szCs w:val="21"/>
              </w:rPr>
              <w:t>中餐</w:t>
            </w:r>
          </w:p>
        </w:tc>
        <w:tc>
          <w:tcPr>
            <w:tcW w:w="795" w:type="dxa"/>
            <w:noWrap w:val="0"/>
            <w:vAlign w:val="top"/>
          </w:tcPr>
          <w:p>
            <w:pPr>
              <w:spacing w:line="320" w:lineRule="exact"/>
              <w:jc w:val="center"/>
              <w:rPr>
                <w:rFonts w:hint="eastAsia" w:ascii="宋体" w:hAnsi="宋体" w:cs="宋体"/>
                <w:szCs w:val="21"/>
              </w:rPr>
            </w:pPr>
          </w:p>
          <w:p>
            <w:pPr>
              <w:spacing w:line="320" w:lineRule="exact"/>
              <w:rPr>
                <w:rFonts w:hint="eastAsia" w:ascii="宋体" w:hAnsi="宋体" w:cs="宋体"/>
                <w:szCs w:val="21"/>
              </w:rPr>
            </w:pPr>
          </w:p>
          <w:p>
            <w:pPr>
              <w:spacing w:line="320" w:lineRule="exact"/>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0" w:hRule="atLeast"/>
        </w:trPr>
        <w:tc>
          <w:tcPr>
            <w:tcW w:w="660" w:type="dxa"/>
            <w:noWrap w:val="0"/>
            <w:vAlign w:val="top"/>
          </w:tcPr>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both"/>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p>
          <w:p>
            <w:pPr>
              <w:spacing w:line="320" w:lineRule="exact"/>
              <w:jc w:val="center"/>
              <w:rPr>
                <w:rFonts w:hint="eastAsia" w:ascii="宋体" w:hAnsi="宋体" w:cs="宋体"/>
                <w:b/>
                <w:bCs/>
                <w:szCs w:val="21"/>
              </w:rPr>
            </w:pPr>
            <w:r>
              <w:rPr>
                <w:rFonts w:hint="eastAsia" w:ascii="宋体" w:hAnsi="宋体" w:cs="宋体"/>
                <w:b/>
                <w:bCs/>
                <w:szCs w:val="21"/>
              </w:rPr>
              <w:t>D5</w:t>
            </w:r>
          </w:p>
        </w:tc>
        <w:tc>
          <w:tcPr>
            <w:tcW w:w="8910" w:type="dxa"/>
            <w:noWrap w:val="0"/>
            <w:vAlign w:val="top"/>
          </w:tcPr>
          <w:p>
            <w:pPr>
              <w:numPr>
                <w:ilvl w:val="1"/>
                <w:numId w:val="1"/>
              </w:numPr>
              <w:tabs>
                <w:tab w:val="left" w:pos="360"/>
                <w:tab w:val="left" w:pos="72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早餐</w:t>
            </w:r>
            <w:r>
              <w:rPr>
                <w:rFonts w:hint="eastAsia" w:ascii="宋体" w:hAnsi="宋体" w:cs="宋体"/>
                <w:color w:val="535353"/>
                <w:szCs w:val="21"/>
                <w:lang w:eastAsia="zh-CN"/>
              </w:rPr>
              <w:t>乘车前往天津，</w:t>
            </w:r>
            <w:r>
              <w:rPr>
                <w:rFonts w:hint="eastAsia" w:ascii="宋体" w:hAnsi="宋体" w:cs="宋体"/>
                <w:color w:val="535353"/>
                <w:szCs w:val="21"/>
              </w:rPr>
              <w:t>后游览一座园林式的伟人纪念馆-【</w:t>
            </w:r>
            <w:r>
              <w:rPr>
                <w:rFonts w:hint="eastAsia" w:ascii="宋体" w:hAnsi="宋体" w:cs="宋体"/>
                <w:b/>
                <w:color w:val="C00000"/>
                <w:szCs w:val="21"/>
              </w:rPr>
              <w:t>周邓纪念馆</w:t>
            </w:r>
            <w:r>
              <w:rPr>
                <w:rFonts w:hint="eastAsia" w:ascii="宋体" w:hAnsi="宋体" w:cs="宋体"/>
                <w:color w:val="535353"/>
                <w:szCs w:val="21"/>
              </w:rPr>
              <w:t>】（约60分钟，由于政策性关闭看外景) 深入了解天津历史及民俗风情；展厅包括瞻仰厅、生平厅、情怀厅，还设有影视厅、</w:t>
            </w:r>
            <w:r>
              <w:rPr>
                <w:rFonts w:hint="eastAsia" w:ascii="宋体" w:hAnsi="宋体" w:cs="宋体"/>
                <w:color w:val="535353"/>
                <w:szCs w:val="21"/>
              </w:rPr>
              <w:fldChar w:fldCharType="begin"/>
            </w:r>
            <w:r>
              <w:rPr>
                <w:rFonts w:hint="eastAsia" w:ascii="宋体" w:hAnsi="宋体" w:cs="宋体"/>
                <w:color w:val="535353"/>
                <w:szCs w:val="21"/>
              </w:rPr>
              <w:instrText xml:space="preserve">HYPERLINK "http://www.baike.com/sowiki/%E5%A4%9A%E5%8A%9F%E8%83%BD%E5%8E%85?prd=content_doc_search"</w:instrText>
            </w:r>
            <w:r>
              <w:rPr>
                <w:rFonts w:hint="eastAsia" w:ascii="宋体" w:hAnsi="宋体" w:cs="宋体"/>
                <w:color w:val="535353"/>
                <w:szCs w:val="21"/>
              </w:rPr>
              <w:fldChar w:fldCharType="separate"/>
            </w:r>
            <w:r>
              <w:rPr>
                <w:rFonts w:hint="eastAsia" w:ascii="宋体" w:hAnsi="宋体" w:cs="宋体"/>
                <w:color w:val="535353"/>
                <w:szCs w:val="21"/>
              </w:rPr>
              <w:t>多功能厅</w:t>
            </w:r>
            <w:r>
              <w:rPr>
                <w:rFonts w:hint="eastAsia" w:ascii="宋体" w:hAnsi="宋体" w:cs="宋体"/>
                <w:color w:val="535353"/>
                <w:szCs w:val="21"/>
              </w:rPr>
              <w:fldChar w:fldCharType="end"/>
            </w:r>
            <w:r>
              <w:rPr>
                <w:rFonts w:hint="eastAsia" w:ascii="宋体" w:hAnsi="宋体" w:cs="宋体"/>
                <w:color w:val="535353"/>
                <w:szCs w:val="21"/>
              </w:rPr>
              <w:t>、贵宾厅、</w:t>
            </w:r>
            <w:r>
              <w:rPr>
                <w:rFonts w:hint="eastAsia" w:ascii="宋体" w:hAnsi="宋体" w:cs="宋体"/>
                <w:color w:val="535353"/>
                <w:szCs w:val="21"/>
              </w:rPr>
              <w:fldChar w:fldCharType="begin"/>
            </w:r>
            <w:r>
              <w:rPr>
                <w:rFonts w:hint="eastAsia" w:ascii="宋体" w:hAnsi="宋体" w:cs="宋体"/>
                <w:color w:val="535353"/>
                <w:szCs w:val="21"/>
              </w:rPr>
              <w:instrText xml:space="preserve">HYPERLINK "http://www.baike.com/sowiki/%E7%A0%94%E7%A9%B6%E4%B8%AD%E5%BF%83?prd=content_doc_search"</w:instrText>
            </w:r>
            <w:r>
              <w:rPr>
                <w:rFonts w:hint="eastAsia" w:ascii="宋体" w:hAnsi="宋体" w:cs="宋体"/>
                <w:color w:val="535353"/>
                <w:szCs w:val="21"/>
              </w:rPr>
              <w:fldChar w:fldCharType="separate"/>
            </w:r>
            <w:r>
              <w:rPr>
                <w:rFonts w:hint="eastAsia" w:ascii="宋体" w:hAnsi="宋体" w:cs="宋体"/>
                <w:color w:val="535353"/>
                <w:szCs w:val="21"/>
              </w:rPr>
              <w:t>研究中心</w:t>
            </w:r>
            <w:r>
              <w:rPr>
                <w:rFonts w:hint="eastAsia" w:ascii="宋体" w:hAnsi="宋体" w:cs="宋体"/>
                <w:color w:val="535353"/>
                <w:szCs w:val="21"/>
              </w:rPr>
              <w:fldChar w:fldCharType="end"/>
            </w:r>
            <w:r>
              <w:rPr>
                <w:rFonts w:hint="eastAsia" w:ascii="宋体" w:hAnsi="宋体" w:cs="宋体"/>
                <w:color w:val="535353"/>
                <w:szCs w:val="21"/>
              </w:rPr>
              <w:t>、</w:t>
            </w:r>
            <w:r>
              <w:rPr>
                <w:rFonts w:hint="eastAsia" w:ascii="宋体" w:hAnsi="宋体" w:cs="宋体"/>
                <w:color w:val="535353"/>
                <w:szCs w:val="21"/>
              </w:rPr>
              <w:fldChar w:fldCharType="begin"/>
            </w:r>
            <w:r>
              <w:rPr>
                <w:rFonts w:hint="eastAsia" w:ascii="宋体" w:hAnsi="宋体" w:cs="宋体"/>
                <w:color w:val="535353"/>
                <w:szCs w:val="21"/>
              </w:rPr>
              <w:instrText xml:space="preserve">HYPERLINK "http://www.baike.com/sowiki/%E6%96%87%E7%89%A9%E5%BA%93?prd=content_doc_search"</w:instrText>
            </w:r>
            <w:r>
              <w:rPr>
                <w:rFonts w:hint="eastAsia" w:ascii="宋体" w:hAnsi="宋体" w:cs="宋体"/>
                <w:color w:val="535353"/>
                <w:szCs w:val="21"/>
              </w:rPr>
              <w:fldChar w:fldCharType="separate"/>
            </w:r>
            <w:r>
              <w:rPr>
                <w:rFonts w:hint="eastAsia" w:ascii="宋体" w:hAnsi="宋体" w:cs="宋体"/>
                <w:color w:val="535353"/>
                <w:szCs w:val="21"/>
              </w:rPr>
              <w:t>文物</w:t>
            </w:r>
            <w:bookmarkStart w:id="0" w:name="_Hlt363422848"/>
            <w:r>
              <w:rPr>
                <w:rFonts w:hint="eastAsia" w:ascii="宋体" w:hAnsi="宋体" w:cs="宋体"/>
                <w:color w:val="535353"/>
                <w:szCs w:val="21"/>
              </w:rPr>
              <w:t>库</w:t>
            </w:r>
            <w:bookmarkEnd w:id="0"/>
            <w:r>
              <w:rPr>
                <w:rFonts w:hint="eastAsia" w:ascii="宋体" w:hAnsi="宋体" w:cs="宋体"/>
                <w:color w:val="535353"/>
                <w:szCs w:val="21"/>
              </w:rPr>
              <w:fldChar w:fldCharType="end"/>
            </w:r>
            <w:r>
              <w:rPr>
                <w:rFonts w:hint="eastAsia" w:ascii="宋体" w:hAnsi="宋体" w:cs="宋体"/>
                <w:color w:val="535353"/>
                <w:szCs w:val="21"/>
              </w:rPr>
              <w:t>，集文物展览、群众教育和学术研究等功能为一体。</w:t>
            </w:r>
          </w:p>
          <w:p>
            <w:pPr>
              <w:numPr>
                <w:ilvl w:val="1"/>
                <w:numId w:val="1"/>
              </w:numPr>
              <w:tabs>
                <w:tab w:val="left" w:pos="360"/>
                <w:tab w:val="left" w:pos="72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天津5A级景区“津门故里”【</w:t>
            </w:r>
            <w:r>
              <w:rPr>
                <w:rFonts w:hint="eastAsia" w:ascii="宋体" w:hAnsi="宋体" w:cs="宋体"/>
                <w:b/>
                <w:color w:val="C00000"/>
                <w:szCs w:val="21"/>
              </w:rPr>
              <w:t>古文化街</w:t>
            </w:r>
            <w:r>
              <w:rPr>
                <w:rFonts w:hint="eastAsia" w:ascii="宋体" w:hAnsi="宋体" w:cs="宋体"/>
                <w:color w:val="535353"/>
                <w:szCs w:val="21"/>
              </w:rPr>
              <w:t>】约2小时，欣赏天津民间工艺品三绝：“泥人张彩塑、杨柳青年画、风筝魏风筝”。外观我国三大妈祖庙祖庭之一【</w:t>
            </w:r>
            <w:r>
              <w:rPr>
                <w:rFonts w:hint="eastAsia" w:ascii="宋体" w:hAnsi="宋体" w:cs="宋体"/>
                <w:b/>
                <w:color w:val="C00000"/>
                <w:szCs w:val="21"/>
              </w:rPr>
              <w:t>天后宫</w:t>
            </w:r>
            <w:r>
              <w:rPr>
                <w:rFonts w:hint="eastAsia" w:ascii="宋体" w:hAnsi="宋体" w:cs="宋体"/>
                <w:color w:val="535353"/>
                <w:szCs w:val="21"/>
              </w:rPr>
              <w:t>】；</w:t>
            </w:r>
          </w:p>
          <w:p>
            <w:pPr>
              <w:numPr>
                <w:ilvl w:val="1"/>
                <w:numId w:val="1"/>
              </w:numPr>
              <w:tabs>
                <w:tab w:val="left" w:pos="360"/>
                <w:tab w:val="left" w:pos="720"/>
                <w:tab w:val="left" w:pos="1554"/>
                <w:tab w:val="clear" w:pos="840"/>
              </w:tabs>
              <w:spacing w:line="360" w:lineRule="atLeast"/>
              <w:ind w:left="360" w:hanging="360"/>
              <w:rPr>
                <w:rFonts w:hint="eastAsia" w:ascii="宋体" w:hAnsi="宋体" w:cs="宋体"/>
                <w:color w:val="535353"/>
                <w:szCs w:val="21"/>
              </w:rPr>
            </w:pPr>
            <w:r>
              <w:rPr>
                <w:rFonts w:hint="eastAsia" w:ascii="宋体" w:hAnsi="宋体" w:cs="宋体"/>
                <w:color w:val="535353"/>
                <w:szCs w:val="21"/>
              </w:rPr>
              <w:t>乘车沿途游览素有“万国建筑博览会”之称，堪称世界建筑界瑰宝的租界洋楼，它是特定历史时期的珍贵产物，在这里汇聚着西方各国异国风情的建筑【</w:t>
            </w:r>
            <w:r>
              <w:rPr>
                <w:rFonts w:hint="eastAsia" w:ascii="宋体" w:hAnsi="宋体" w:cs="宋体"/>
                <w:b/>
                <w:color w:val="C00000"/>
                <w:szCs w:val="21"/>
              </w:rPr>
              <w:t>五大道意风区</w:t>
            </w:r>
            <w:r>
              <w:rPr>
                <w:rFonts w:hint="eastAsia" w:ascii="宋体" w:hAnsi="宋体" w:cs="宋体"/>
                <w:color w:val="535353"/>
                <w:szCs w:val="21"/>
              </w:rPr>
              <w:t>】。远观</w:t>
            </w:r>
            <w:r>
              <w:rPr>
                <w:rFonts w:hint="eastAsia" w:ascii="宋体" w:hAnsi="宋体" w:cs="宋体"/>
                <w:b/>
                <w:color w:val="3F3F3F"/>
                <w:szCs w:val="21"/>
              </w:rPr>
              <w:t>望海楼</w:t>
            </w:r>
            <w:r>
              <w:rPr>
                <w:rFonts w:hint="eastAsia" w:ascii="宋体" w:hAnsi="宋体" w:cs="宋体"/>
                <w:bCs/>
                <w:color w:val="3F3F3F"/>
                <w:szCs w:val="21"/>
              </w:rPr>
              <w:t>和</w:t>
            </w:r>
            <w:r>
              <w:rPr>
                <w:rFonts w:hint="eastAsia" w:ascii="宋体" w:hAnsi="宋体" w:cs="宋体"/>
                <w:color w:val="535353"/>
                <w:szCs w:val="21"/>
              </w:rPr>
              <w:t>天津的地标性建筑，直径高达110米，世界上最大的桥上摩天轮【</w:t>
            </w:r>
            <w:r>
              <w:rPr>
                <w:rFonts w:hint="eastAsia" w:ascii="宋体" w:hAnsi="宋体" w:cs="宋体"/>
                <w:b/>
                <w:color w:val="C00000"/>
                <w:szCs w:val="21"/>
              </w:rPr>
              <w:t>天津之眼</w:t>
            </w:r>
            <w:r>
              <w:rPr>
                <w:rFonts w:hint="eastAsia" w:ascii="宋体" w:hAnsi="宋体" w:cs="宋体"/>
                <w:color w:val="535353"/>
                <w:szCs w:val="21"/>
              </w:rPr>
              <w:t>】体现那“天门常开，彩虹初现”神奇境界。之后参观展示天津几百年独特食文化、天津小吃汇集地【</w:t>
            </w:r>
            <w:r>
              <w:rPr>
                <w:rFonts w:hint="eastAsia" w:ascii="宋体" w:hAnsi="宋体" w:cs="宋体"/>
                <w:b/>
                <w:color w:val="C00000"/>
                <w:szCs w:val="21"/>
              </w:rPr>
              <w:t>食品街</w:t>
            </w:r>
            <w:r>
              <w:rPr>
                <w:rFonts w:hint="eastAsia" w:ascii="宋体" w:hAnsi="宋体" w:cs="宋体"/>
                <w:color w:val="535353"/>
                <w:szCs w:val="21"/>
              </w:rPr>
              <w:t xml:space="preserve">】约40分钟观麻花大世界，可品尝各种津味小吃，过一把“卫嘴子”的瘾。 </w:t>
            </w:r>
          </w:p>
        </w:tc>
        <w:tc>
          <w:tcPr>
            <w:tcW w:w="915" w:type="dxa"/>
            <w:noWrap w:val="0"/>
            <w:vAlign w:val="top"/>
          </w:tcPr>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早餐</w:t>
            </w:r>
          </w:p>
          <w:p>
            <w:pPr>
              <w:spacing w:line="320" w:lineRule="exact"/>
              <w:jc w:val="center"/>
              <w:rPr>
                <w:rFonts w:hint="eastAsia" w:ascii="宋体" w:hAnsi="宋体" w:cs="宋体"/>
                <w:szCs w:val="21"/>
              </w:rPr>
            </w:pPr>
            <w:r>
              <w:rPr>
                <w:rFonts w:hint="eastAsia" w:ascii="宋体" w:hAnsi="宋体" w:cs="宋体"/>
                <w:szCs w:val="21"/>
              </w:rPr>
              <w:t>中餐</w:t>
            </w:r>
          </w:p>
        </w:tc>
        <w:tc>
          <w:tcPr>
            <w:tcW w:w="795" w:type="dxa"/>
            <w:noWrap w:val="0"/>
            <w:vAlign w:val="top"/>
          </w:tcPr>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p>
          <w:p>
            <w:pPr>
              <w:spacing w:line="320" w:lineRule="exact"/>
              <w:jc w:val="center"/>
              <w:rPr>
                <w:rFonts w:hint="eastAsia" w:ascii="宋体" w:hAnsi="宋体" w:cs="宋体"/>
                <w:szCs w:val="21"/>
              </w:rPr>
            </w:pPr>
            <w:r>
              <w:rPr>
                <w:rFonts w:hint="eastAsia" w:ascii="宋体" w:hAnsi="宋体" w:cs="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60" w:type="dxa"/>
            <w:noWrap w:val="0"/>
            <w:vAlign w:val="top"/>
          </w:tcPr>
          <w:p>
            <w:pPr>
              <w:spacing w:line="360" w:lineRule="auto"/>
              <w:jc w:val="center"/>
              <w:rPr>
                <w:rFonts w:hint="eastAsia" w:ascii="宋体" w:hAnsi="宋体" w:cs="宋体"/>
                <w:b/>
                <w:bCs/>
                <w:szCs w:val="21"/>
              </w:rPr>
            </w:pPr>
            <w:r>
              <w:rPr>
                <w:rFonts w:hint="eastAsia" w:ascii="宋体" w:hAnsi="宋体" w:cs="宋体"/>
                <w:b/>
                <w:bCs/>
                <w:szCs w:val="21"/>
              </w:rPr>
              <w:t>D6</w:t>
            </w:r>
          </w:p>
        </w:tc>
        <w:tc>
          <w:tcPr>
            <w:tcW w:w="8910" w:type="dxa"/>
            <w:noWrap w:val="0"/>
            <w:vAlign w:val="top"/>
          </w:tcPr>
          <w:p>
            <w:pPr>
              <w:spacing w:line="360" w:lineRule="auto"/>
              <w:jc w:val="left"/>
              <w:rPr>
                <w:rFonts w:hint="eastAsia" w:ascii="宋体" w:hAnsi="宋体" w:cs="宋体"/>
                <w:color w:val="215868"/>
                <w:szCs w:val="21"/>
              </w:rPr>
            </w:pPr>
            <w:r>
              <w:rPr>
                <w:rFonts w:hint="eastAsia" w:ascii="宋体" w:hAnsi="宋体" w:cs="宋体"/>
                <w:color w:val="535353"/>
                <w:szCs w:val="21"/>
              </w:rPr>
              <w:t>早餐后</w:t>
            </w:r>
            <w:r>
              <w:rPr>
                <w:rFonts w:hint="eastAsia" w:ascii="宋体" w:hAnsi="宋体" w:cs="宋体"/>
                <w:color w:val="535353"/>
                <w:szCs w:val="21"/>
                <w:lang w:eastAsia="zh-CN"/>
              </w:rPr>
              <w:t>自由活动，根据航班具体时间送团，</w:t>
            </w:r>
            <w:r>
              <w:rPr>
                <w:rFonts w:hint="eastAsia" w:ascii="宋体" w:hAnsi="宋体" w:cs="宋体"/>
                <w:color w:val="535353"/>
                <w:szCs w:val="21"/>
              </w:rPr>
              <w:t>赴天津机场，乘飞机返回南宁</w:t>
            </w:r>
            <w:r>
              <w:rPr>
                <w:rFonts w:hint="eastAsia" w:ascii="宋体" w:hAnsi="宋体" w:cs="宋体"/>
                <w:b/>
                <w:bCs/>
                <w:color w:val="535353"/>
                <w:szCs w:val="21"/>
              </w:rPr>
              <w:t>，</w:t>
            </w:r>
            <w:r>
              <w:rPr>
                <w:rFonts w:hint="eastAsia" w:ascii="宋体" w:hAnsi="宋体" w:cs="宋体"/>
                <w:color w:val="535353"/>
                <w:szCs w:val="21"/>
              </w:rPr>
              <w:t>结束愉快游程。</w:t>
            </w:r>
          </w:p>
        </w:tc>
        <w:tc>
          <w:tcPr>
            <w:tcW w:w="915" w:type="dxa"/>
            <w:noWrap w:val="0"/>
            <w:vAlign w:val="top"/>
          </w:tcPr>
          <w:p>
            <w:pPr>
              <w:spacing w:line="360" w:lineRule="auto"/>
              <w:jc w:val="center"/>
              <w:rPr>
                <w:rFonts w:hint="eastAsia" w:ascii="宋体" w:hAnsi="宋体" w:cs="宋体"/>
                <w:szCs w:val="21"/>
              </w:rPr>
            </w:pPr>
            <w:r>
              <w:rPr>
                <w:rFonts w:hint="eastAsia" w:ascii="宋体" w:hAnsi="宋体" w:cs="宋体"/>
                <w:szCs w:val="21"/>
              </w:rPr>
              <w:t>早餐</w:t>
            </w:r>
          </w:p>
        </w:tc>
        <w:tc>
          <w:tcPr>
            <w:tcW w:w="795" w:type="dxa"/>
            <w:noWrap w:val="0"/>
            <w:vAlign w:val="top"/>
          </w:tcPr>
          <w:p>
            <w:pPr>
              <w:spacing w:line="360" w:lineRule="auto"/>
              <w:jc w:val="center"/>
              <w:rPr>
                <w:rFonts w:hint="eastAsia" w:ascii="宋体" w:hAnsi="宋体" w:cs="宋体"/>
                <w:szCs w:val="21"/>
              </w:rPr>
            </w:pPr>
            <w:r>
              <w:rPr>
                <w:rFonts w:hint="eastAsia" w:ascii="宋体" w:hAnsi="宋体" w:cs="宋体"/>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280" w:type="dxa"/>
            <w:gridSpan w:val="4"/>
            <w:noWrap w:val="0"/>
            <w:vAlign w:val="center"/>
          </w:tcPr>
          <w:p>
            <w:pPr>
              <w:spacing w:line="320" w:lineRule="exact"/>
              <w:jc w:val="center"/>
              <w:rPr>
                <w:rFonts w:hint="eastAsia"/>
                <w:b/>
                <w:bCs/>
                <w:color w:val="FF0000"/>
                <w:sz w:val="24"/>
                <w:szCs w:val="22"/>
              </w:rPr>
            </w:pPr>
            <w:r>
              <w:rPr>
                <w:rFonts w:hint="eastAsia"/>
                <w:color w:val="FF0000"/>
                <w:sz w:val="24"/>
                <w:szCs w:val="22"/>
              </w:rPr>
              <w:t>—</w:t>
            </w:r>
            <w:r>
              <w:rPr>
                <w:rFonts w:hint="eastAsia"/>
                <w:b/>
                <w:bCs/>
                <w:color w:val="FF0000"/>
                <w:sz w:val="24"/>
                <w:szCs w:val="22"/>
              </w:rPr>
              <w:t xml:space="preserve"> 具体行程景点的游览顺序我社将会在不减少的前提下,根据实际情况做出适当调整！—</w:t>
            </w:r>
          </w:p>
          <w:p>
            <w:pPr>
              <w:spacing w:line="360" w:lineRule="auto"/>
              <w:ind w:firstLine="3614" w:firstLineChars="1500"/>
              <w:rPr>
                <w:rFonts w:hint="eastAsia" w:ascii="宋体" w:hAnsi="宋体" w:cs="宋体"/>
                <w:szCs w:val="21"/>
              </w:rPr>
            </w:pPr>
            <w:r>
              <w:rPr>
                <w:rFonts w:hint="eastAsia"/>
                <w:b/>
                <w:bCs/>
                <w:color w:val="FF0000"/>
                <w:sz w:val="24"/>
                <w:szCs w:val="22"/>
              </w:rPr>
              <w:t>景点的游览时间具体以实际情况为准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60" w:type="dxa"/>
            <w:noWrap w:val="0"/>
            <w:vAlign w:val="center"/>
          </w:tcPr>
          <w:p>
            <w:pPr>
              <w:spacing w:line="360" w:lineRule="auto"/>
              <w:jc w:val="center"/>
              <w:rPr>
                <w:rFonts w:hint="eastAsia" w:ascii="宋体" w:hAnsi="宋体" w:cs="宋体"/>
                <w:b/>
                <w:color w:val="000000"/>
                <w:kern w:val="0"/>
                <w:szCs w:val="21"/>
              </w:rPr>
            </w:pPr>
          </w:p>
          <w:p>
            <w:pPr>
              <w:spacing w:line="360" w:lineRule="auto"/>
              <w:jc w:val="center"/>
              <w:rPr>
                <w:rFonts w:hint="eastAsia" w:ascii="宋体" w:hAnsi="宋体" w:cs="宋体"/>
                <w:b/>
                <w:color w:val="000000"/>
                <w:kern w:val="0"/>
                <w:szCs w:val="21"/>
              </w:rPr>
            </w:pPr>
          </w:p>
          <w:p>
            <w:pPr>
              <w:spacing w:line="360" w:lineRule="auto"/>
              <w:jc w:val="center"/>
              <w:rPr>
                <w:rFonts w:hint="eastAsia" w:ascii="宋体" w:hAnsi="宋体" w:cs="宋体"/>
                <w:b/>
                <w:color w:val="000000"/>
                <w:kern w:val="0"/>
                <w:szCs w:val="21"/>
              </w:rPr>
            </w:pPr>
          </w:p>
          <w:p>
            <w:pPr>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接待</w:t>
            </w:r>
          </w:p>
          <w:p>
            <w:pPr>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标准</w:t>
            </w:r>
          </w:p>
          <w:p>
            <w:pPr>
              <w:spacing w:line="360" w:lineRule="auto"/>
              <w:jc w:val="center"/>
              <w:rPr>
                <w:rFonts w:hint="eastAsia" w:ascii="宋体" w:hAnsi="宋体" w:cs="宋体"/>
                <w:b/>
                <w:bCs/>
                <w:szCs w:val="21"/>
              </w:rPr>
            </w:pPr>
          </w:p>
        </w:tc>
        <w:tc>
          <w:tcPr>
            <w:tcW w:w="10620" w:type="dxa"/>
            <w:gridSpan w:val="3"/>
            <w:noWrap w:val="0"/>
            <w:vAlign w:val="center"/>
          </w:tcPr>
          <w:p>
            <w:pPr>
              <w:spacing w:line="360" w:lineRule="auto"/>
              <w:rPr>
                <w:rFonts w:hint="eastAsia" w:ascii="宋体" w:hAnsi="宋体" w:cs="宋体"/>
                <w:b/>
                <w:color w:val="000000"/>
                <w:szCs w:val="21"/>
              </w:rPr>
            </w:pPr>
            <w:r>
              <w:rPr>
                <w:rFonts w:hint="eastAsia" w:ascii="宋体" w:hAnsi="宋体" w:cs="宋体"/>
                <w:bCs/>
                <w:color w:val="000000"/>
                <w:szCs w:val="21"/>
              </w:rPr>
              <w:t>【儿童】</w:t>
            </w:r>
            <w:r>
              <w:rPr>
                <w:rFonts w:hint="eastAsia" w:ascii="宋体" w:hAnsi="宋体" w:cs="宋体"/>
                <w:b/>
                <w:color w:val="000000"/>
                <w:szCs w:val="21"/>
              </w:rPr>
              <w:t>2-12岁 （含往返机票、半餐、车位。不含门票、不占床位）</w:t>
            </w:r>
          </w:p>
          <w:p>
            <w:pPr>
              <w:spacing w:line="360" w:lineRule="auto"/>
              <w:rPr>
                <w:rFonts w:hint="eastAsia" w:ascii="宋体" w:hAnsi="宋体" w:cs="宋体"/>
                <w:color w:val="000000"/>
                <w:kern w:val="0"/>
                <w:szCs w:val="21"/>
              </w:rPr>
            </w:pPr>
            <w:r>
              <w:rPr>
                <w:rFonts w:hint="eastAsia" w:ascii="宋体" w:hAnsi="宋体" w:cs="宋体"/>
                <w:color w:val="000000"/>
                <w:kern w:val="0"/>
                <w:szCs w:val="21"/>
              </w:rPr>
              <w:t>【交通】南宁/天津/南宁往返机票</w:t>
            </w:r>
            <w:r>
              <w:rPr>
                <w:rFonts w:hint="eastAsia" w:ascii="宋体" w:hAnsi="宋体" w:cs="宋体"/>
                <w:b/>
                <w:bCs/>
                <w:color w:val="000000"/>
                <w:kern w:val="0"/>
                <w:szCs w:val="21"/>
              </w:rPr>
              <w:t xml:space="preserve">（已含机建燃油税、机票出票后不签不改不退） </w:t>
            </w:r>
            <w:r>
              <w:rPr>
                <w:rFonts w:hint="eastAsia" w:ascii="宋体" w:hAnsi="宋体" w:cs="宋体"/>
                <w:color w:val="000000"/>
                <w:kern w:val="0"/>
                <w:szCs w:val="21"/>
              </w:rPr>
              <w:t>北京当地全程选用空调旅游车，</w:t>
            </w:r>
          </w:p>
          <w:p>
            <w:pPr>
              <w:spacing w:line="360" w:lineRule="auto"/>
              <w:ind w:firstLine="840" w:firstLineChars="400"/>
              <w:rPr>
                <w:rFonts w:hint="eastAsia" w:ascii="宋体" w:hAnsi="宋体" w:cs="宋体"/>
                <w:color w:val="000000"/>
                <w:kern w:val="0"/>
                <w:szCs w:val="21"/>
              </w:rPr>
            </w:pPr>
            <w:r>
              <w:rPr>
                <w:rFonts w:hint="eastAsia" w:ascii="宋体" w:hAnsi="宋体" w:cs="宋体"/>
                <w:color w:val="000000"/>
                <w:kern w:val="0"/>
                <w:szCs w:val="21"/>
              </w:rPr>
              <w:t>保证1人1正座</w:t>
            </w:r>
          </w:p>
          <w:p>
            <w:pPr>
              <w:spacing w:line="360" w:lineRule="auto"/>
              <w:ind w:left="840" w:right="210" w:hanging="840" w:hangingChars="400"/>
              <w:jc w:val="left"/>
              <w:rPr>
                <w:rFonts w:hint="eastAsia" w:ascii="宋体" w:hAnsi="宋体" w:cs="宋体"/>
                <w:color w:val="000000"/>
                <w:kern w:val="0"/>
                <w:szCs w:val="21"/>
              </w:rPr>
            </w:pPr>
            <w:r>
              <w:rPr>
                <w:rFonts w:hint="eastAsia" w:ascii="宋体" w:hAnsi="宋体" w:cs="宋体"/>
                <w:color w:val="000000"/>
                <w:kern w:val="0"/>
                <w:szCs w:val="21"/>
              </w:rPr>
              <w:t>【用餐】</w:t>
            </w:r>
            <w:r>
              <w:rPr>
                <w:rFonts w:hint="eastAsia" w:ascii="宋体" w:hAnsi="宋体" w:cs="宋体"/>
                <w:color w:val="000000"/>
                <w:szCs w:val="21"/>
              </w:rPr>
              <w:t>全程含5早5正（午餐标：20元/标，（10-12人/围、如人数不足十人则菜品及菜量相对减少、正餐八菜一汤，不含酒水；酒店早餐：</w:t>
            </w:r>
            <w:r>
              <w:rPr>
                <w:rFonts w:hint="eastAsia" w:ascii="宋体" w:hAnsi="宋体" w:cs="宋体"/>
                <w:b/>
                <w:bCs/>
                <w:color w:val="0000FF"/>
                <w:szCs w:val="21"/>
              </w:rPr>
              <w:t>打包简餐</w:t>
            </w:r>
            <w:r>
              <w:rPr>
                <w:rFonts w:hint="eastAsia" w:ascii="宋体" w:hAnsi="宋体" w:cs="宋体"/>
                <w:color w:val="000000"/>
                <w:szCs w:val="21"/>
              </w:rPr>
              <w:t>（不吃不退）（限含床一人一份）因南北方口味差异，若您对赠送的早餐不习惯可自行提前自备）</w:t>
            </w:r>
          </w:p>
          <w:p>
            <w:pPr>
              <w:spacing w:line="360" w:lineRule="auto"/>
              <w:ind w:left="840" w:hanging="840" w:hangingChars="400"/>
              <w:rPr>
                <w:rFonts w:hint="eastAsia" w:ascii="宋体" w:hAnsi="宋体" w:cs="宋体"/>
                <w:color w:val="000000"/>
                <w:kern w:val="0"/>
                <w:szCs w:val="21"/>
              </w:rPr>
            </w:pPr>
            <w:r>
              <w:rPr>
                <w:rFonts w:hint="eastAsia" w:ascii="宋体" w:hAnsi="宋体" w:cs="宋体"/>
                <w:color w:val="000000"/>
                <w:kern w:val="0"/>
                <w:szCs w:val="21"/>
              </w:rPr>
              <w:t>【酒店】</w:t>
            </w:r>
            <w:r>
              <w:rPr>
                <w:rFonts w:hint="eastAsia" w:ascii="宋体" w:hAnsi="宋体" w:cs="宋体"/>
                <w:b/>
                <w:color w:val="000000"/>
                <w:kern w:val="0"/>
                <w:szCs w:val="21"/>
              </w:rPr>
              <w:t>全程经济型酒店标准双人间</w:t>
            </w:r>
            <w:r>
              <w:rPr>
                <w:rFonts w:hint="eastAsia" w:ascii="宋体" w:hAnsi="宋体" w:cs="宋体"/>
                <w:color w:val="000000"/>
                <w:kern w:val="0"/>
                <w:szCs w:val="21"/>
              </w:rPr>
              <w:t>（每成人每晚一个床位）</w:t>
            </w:r>
            <w:r>
              <w:rPr>
                <w:rFonts w:hint="eastAsia" w:ascii="宋体" w:hAnsi="宋体" w:cs="宋体"/>
                <w:bCs/>
                <w:color w:val="000000"/>
                <w:kern w:val="0"/>
                <w:szCs w:val="21"/>
              </w:rPr>
              <w:t>遇旺季或政策等原因酒店征用，我社将换用同档次的酒店，但不赔偿任何损失！</w:t>
            </w:r>
            <w:r>
              <w:rPr>
                <w:rFonts w:hint="eastAsia" w:ascii="宋体" w:hAnsi="宋体" w:cs="宋体"/>
                <w:b/>
                <w:color w:val="000000"/>
                <w:kern w:val="0"/>
                <w:szCs w:val="21"/>
              </w:rPr>
              <w:t xml:space="preserve">     </w:t>
            </w:r>
            <w:r>
              <w:rPr>
                <w:rFonts w:hint="eastAsia" w:ascii="宋体" w:hAnsi="宋体" w:cs="宋体"/>
                <w:b/>
                <w:bCs/>
                <w:color w:val="000000"/>
                <w:kern w:val="0"/>
                <w:szCs w:val="21"/>
              </w:rPr>
              <w:t xml:space="preserve"> </w:t>
            </w:r>
          </w:p>
          <w:p>
            <w:pPr>
              <w:spacing w:line="360" w:lineRule="auto"/>
              <w:ind w:firstLine="843" w:firstLineChars="400"/>
              <w:rPr>
                <w:rFonts w:hint="eastAsia" w:ascii="宋体" w:hAnsi="宋体" w:cs="宋体"/>
                <w:b/>
                <w:bCs/>
                <w:color w:val="000000"/>
                <w:kern w:val="0"/>
                <w:szCs w:val="21"/>
              </w:rPr>
            </w:pPr>
            <w:r>
              <w:rPr>
                <w:rFonts w:hint="eastAsia" w:ascii="宋体" w:hAnsi="宋体" w:cs="宋体"/>
                <w:b/>
                <w:color w:val="000000"/>
                <w:kern w:val="0"/>
                <w:szCs w:val="21"/>
              </w:rPr>
              <w:t xml:space="preserve">参考酒店：99连锁、华坤酒店、金龙都商务酒店、188快捷酒店、南苑宏昌等         </w:t>
            </w:r>
            <w:r>
              <w:rPr>
                <w:rFonts w:hint="eastAsia" w:ascii="宋体" w:hAnsi="宋体" w:cs="宋体"/>
                <w:b/>
                <w:bCs/>
                <w:color w:val="000000"/>
                <w:kern w:val="0"/>
                <w:szCs w:val="21"/>
              </w:rPr>
              <w:t xml:space="preserve"> </w:t>
            </w:r>
          </w:p>
          <w:p>
            <w:pPr>
              <w:spacing w:line="360" w:lineRule="auto"/>
              <w:ind w:firstLine="843" w:firstLineChars="400"/>
              <w:rPr>
                <w:rFonts w:hint="eastAsia" w:ascii="宋体" w:hAnsi="宋体" w:cs="宋体"/>
                <w:b/>
                <w:bCs/>
                <w:color w:val="000000"/>
                <w:kern w:val="0"/>
                <w:szCs w:val="21"/>
              </w:rPr>
            </w:pPr>
            <w:r>
              <w:rPr>
                <w:rFonts w:hint="eastAsia" w:ascii="宋体" w:hAnsi="宋体" w:cs="宋体"/>
                <w:b/>
                <w:bCs/>
                <w:color w:val="000000"/>
                <w:kern w:val="0"/>
                <w:szCs w:val="21"/>
              </w:rPr>
              <w:t xml:space="preserve">注：单男/单女尽量拼房或安排三人间、如没有三人间，拼不上房请现补房差 </w:t>
            </w:r>
          </w:p>
          <w:p>
            <w:pPr>
              <w:spacing w:line="360" w:lineRule="auto"/>
              <w:rPr>
                <w:rFonts w:hint="eastAsia" w:ascii="宋体" w:hAnsi="宋体" w:cs="宋体"/>
                <w:bCs/>
                <w:color w:val="0000FF"/>
                <w:szCs w:val="21"/>
              </w:rPr>
            </w:pPr>
            <w:r>
              <w:rPr>
                <w:rFonts w:hint="eastAsia" w:ascii="宋体" w:hAnsi="宋体" w:cs="宋体"/>
                <w:color w:val="000000"/>
                <w:kern w:val="0"/>
                <w:szCs w:val="21"/>
              </w:rPr>
              <w:t>【门票】</w:t>
            </w:r>
            <w:r>
              <w:rPr>
                <w:rFonts w:hint="eastAsia" w:ascii="宋体" w:hAnsi="宋体" w:cs="宋体"/>
                <w:bCs/>
                <w:szCs w:val="21"/>
              </w:rPr>
              <w:t>景区首道门票，（景区内小门票、电瓶车、索道等费用自理</w:t>
            </w:r>
            <w:r>
              <w:rPr>
                <w:rFonts w:hint="eastAsia" w:ascii="宋体" w:hAnsi="宋体" w:cs="宋体"/>
                <w:bCs/>
                <w:color w:val="2F4CF9"/>
                <w:szCs w:val="21"/>
              </w:rPr>
              <w:t>（</w:t>
            </w:r>
            <w:r>
              <w:rPr>
                <w:rFonts w:hint="eastAsia" w:ascii="宋体" w:hAnsi="宋体" w:cs="宋体"/>
                <w:bCs/>
                <w:color w:val="0000FF"/>
                <w:szCs w:val="21"/>
              </w:rPr>
              <w:t>赠送门票客人自愿放弃不退费用）</w:t>
            </w:r>
          </w:p>
          <w:p>
            <w:pPr>
              <w:spacing w:line="360" w:lineRule="auto"/>
              <w:rPr>
                <w:rFonts w:hint="eastAsia" w:ascii="宋体" w:hAnsi="宋体" w:cs="宋体"/>
                <w:color w:val="000000"/>
                <w:kern w:val="0"/>
                <w:szCs w:val="21"/>
              </w:rPr>
            </w:pPr>
            <w:r>
              <w:rPr>
                <w:rFonts w:hint="eastAsia" w:ascii="宋体" w:hAnsi="宋体" w:cs="宋体"/>
                <w:color w:val="000000"/>
                <w:kern w:val="0"/>
                <w:szCs w:val="21"/>
              </w:rPr>
              <w:t>【导游】当地持有导游资格证书的中文导游全程讲解服务；</w:t>
            </w:r>
          </w:p>
          <w:p>
            <w:pPr>
              <w:spacing w:line="360" w:lineRule="auto"/>
              <w:rPr>
                <w:rFonts w:hint="eastAsia" w:ascii="宋体" w:hAnsi="宋体" w:cs="宋体"/>
                <w:szCs w:val="21"/>
              </w:rPr>
            </w:pPr>
            <w:r>
              <w:rPr>
                <w:rFonts w:hint="eastAsia" w:ascii="宋体" w:hAnsi="宋体" w:cs="宋体"/>
                <w:color w:val="000000"/>
                <w:szCs w:val="21"/>
              </w:rPr>
              <w:t>【购物及自费】全程0购物店、0自费，</w:t>
            </w:r>
            <w:r>
              <w:rPr>
                <w:rFonts w:hint="eastAsia" w:ascii="宋体" w:hAnsi="宋体" w:cs="宋体"/>
                <w:b/>
                <w:bCs/>
                <w:color w:val="1D41D5"/>
                <w:szCs w:val="21"/>
              </w:rPr>
              <w:t>【景区小交通除外】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center"/>
          </w:tcPr>
          <w:p>
            <w:pPr>
              <w:rPr>
                <w:rFonts w:hint="eastAsia" w:ascii="宋体" w:hAnsi="宋体" w:cs="宋体"/>
                <w:b/>
                <w:bCs/>
                <w:szCs w:val="21"/>
              </w:rPr>
            </w:pPr>
            <w:r>
              <w:rPr>
                <w:rFonts w:hint="eastAsia" w:ascii="宋体" w:hAnsi="宋体" w:cs="宋体"/>
                <w:b/>
                <w:bCs/>
              </w:rPr>
              <w:t>温馨提示</w:t>
            </w:r>
          </w:p>
        </w:tc>
        <w:tc>
          <w:tcPr>
            <w:tcW w:w="10620" w:type="dxa"/>
            <w:gridSpan w:val="3"/>
            <w:noWrap w:val="0"/>
            <w:vAlign w:val="center"/>
          </w:tcPr>
          <w:p>
            <w:pPr>
              <w:numPr>
                <w:ilvl w:val="0"/>
                <w:numId w:val="2"/>
              </w:numPr>
              <w:spacing w:line="360" w:lineRule="auto"/>
              <w:rPr>
                <w:rFonts w:hint="eastAsia" w:ascii="宋体" w:hAnsi="宋体" w:cs="宋体"/>
                <w:color w:val="C00000"/>
              </w:rPr>
            </w:pPr>
            <w:r>
              <w:rPr>
                <w:rFonts w:hint="eastAsia" w:ascii="宋体" w:hAnsi="宋体" w:cs="宋体"/>
                <w:color w:val="C00000"/>
              </w:rPr>
              <w:t>请携带有效身份证原件, 未满16岁小孩请随身携带户口本原件。已满16周岁的还未办理个人身份证的，需要到户口所在地办理户籍证明，用以办理登机手续。</w:t>
            </w:r>
          </w:p>
          <w:p>
            <w:pPr>
              <w:numPr>
                <w:ilvl w:val="0"/>
                <w:numId w:val="2"/>
              </w:numPr>
              <w:spacing w:line="360" w:lineRule="auto"/>
              <w:rPr>
                <w:rFonts w:hint="eastAsia" w:ascii="宋体" w:hAnsi="宋体" w:cs="宋体"/>
              </w:rPr>
            </w:pPr>
            <w:r>
              <w:rPr>
                <w:rFonts w:hint="eastAsia" w:ascii="宋体" w:hAnsi="宋体" w:cs="宋体"/>
              </w:rPr>
              <w:t>自由活动期间或行程外个人一切费用。如：酒店内的酒水、洗衣、收费视讯节目等一切私人开支。</w:t>
            </w:r>
          </w:p>
          <w:p>
            <w:pPr>
              <w:numPr>
                <w:ilvl w:val="0"/>
                <w:numId w:val="2"/>
              </w:numPr>
              <w:spacing w:line="360" w:lineRule="auto"/>
              <w:rPr>
                <w:rFonts w:hint="eastAsia" w:ascii="宋体" w:hAnsi="宋体" w:cs="宋体"/>
              </w:rPr>
            </w:pPr>
            <w:r>
              <w:rPr>
                <w:rFonts w:hint="eastAsia" w:ascii="宋体" w:hAnsi="宋体" w:cs="宋体"/>
              </w:rPr>
              <w:t>不含人身旅游意外伤害险、航空保险！“旅游费用包含”内容以外的所有费用；</w:t>
            </w:r>
          </w:p>
          <w:p>
            <w:pPr>
              <w:numPr>
                <w:ilvl w:val="0"/>
                <w:numId w:val="2"/>
              </w:numPr>
              <w:spacing w:line="360" w:lineRule="auto"/>
              <w:rPr>
                <w:rFonts w:hint="eastAsia" w:ascii="宋体" w:hAnsi="宋体" w:cs="宋体"/>
              </w:rPr>
            </w:pPr>
            <w:r>
              <w:rPr>
                <w:rFonts w:hint="eastAsia" w:ascii="宋体" w:hAnsi="宋体" w:cs="宋体"/>
              </w:rPr>
              <w:t>游客在旅游期间自行离团，一切费用概不退还；</w:t>
            </w:r>
          </w:p>
          <w:p>
            <w:pPr>
              <w:numPr>
                <w:ilvl w:val="0"/>
                <w:numId w:val="2"/>
              </w:numPr>
              <w:spacing w:line="360" w:lineRule="auto"/>
              <w:rPr>
                <w:rFonts w:hint="eastAsia" w:ascii="宋体" w:hAnsi="宋体" w:cs="宋体"/>
              </w:rPr>
            </w:pPr>
            <w:r>
              <w:rPr>
                <w:rFonts w:hint="eastAsia" w:ascii="宋体" w:hAnsi="宋体" w:cs="宋体"/>
              </w:rPr>
              <w:t>因特殊情况未能正常游览的景点,我社将按与景点的协议价进行退费；行程中赠送项目若特殊原因导致不能赠送的或自愿放弃的（小孩不含门票无赠送），我社不退费用且不做更换</w:t>
            </w:r>
          </w:p>
          <w:p>
            <w:pPr>
              <w:numPr>
                <w:ilvl w:val="0"/>
                <w:numId w:val="2"/>
              </w:numPr>
              <w:spacing w:line="360" w:lineRule="auto"/>
              <w:rPr>
                <w:rFonts w:hint="eastAsia" w:ascii="宋体" w:hAnsi="宋体" w:cs="宋体"/>
              </w:rPr>
            </w:pPr>
            <w:r>
              <w:rPr>
                <w:rFonts w:hint="eastAsia" w:ascii="宋体" w:hAnsi="宋体" w:cs="宋体"/>
              </w:rPr>
              <w:t>不含因旅游者违约、自身过错、自身疾病、导致的人身财产损失而额外支付的费用；</w:t>
            </w:r>
          </w:p>
          <w:p>
            <w:pPr>
              <w:numPr>
                <w:ilvl w:val="0"/>
                <w:numId w:val="2"/>
              </w:numPr>
              <w:spacing w:line="360" w:lineRule="auto"/>
              <w:rPr>
                <w:rFonts w:hint="eastAsia" w:ascii="宋体" w:hAnsi="宋体" w:cs="宋体"/>
              </w:rPr>
            </w:pPr>
            <w:r>
              <w:rPr>
                <w:rFonts w:hint="eastAsia" w:ascii="宋体" w:hAnsi="宋体" w:cs="宋体"/>
              </w:rPr>
              <w:t>因政治性调价及人力不可抗拒的自然因素以及飞机、火车、轮船本身延误或取消、因交通堵塞、交通事故及其他各种以外事件等一切非旅行社所能控制的原因造成的团体滞留及所产生的费用由游客自理；游客在旅游期间自行离团，一切费用概不退还；如遇人力不可抗的原因（自然因素，政策性调价）所产生费用由客人自理</w:t>
            </w:r>
          </w:p>
          <w:p>
            <w:pPr>
              <w:numPr>
                <w:ilvl w:val="0"/>
                <w:numId w:val="2"/>
              </w:numPr>
              <w:spacing w:line="360" w:lineRule="auto"/>
              <w:rPr>
                <w:rFonts w:hint="eastAsia" w:ascii="宋体" w:hAnsi="宋体" w:cs="宋体"/>
              </w:rPr>
            </w:pPr>
            <w:r>
              <w:rPr>
                <w:rFonts w:hint="eastAsia" w:ascii="宋体" w:hAnsi="宋体" w:cs="宋体"/>
              </w:rPr>
              <w:t>因所有景点门票已为旅行社折扣价，所有证件（如学生证、老年证等）均无优惠！</w:t>
            </w:r>
          </w:p>
          <w:p>
            <w:pPr>
              <w:numPr>
                <w:ilvl w:val="0"/>
                <w:numId w:val="2"/>
              </w:numPr>
              <w:spacing w:line="360" w:lineRule="auto"/>
              <w:rPr>
                <w:rFonts w:hint="eastAsia" w:ascii="宋体" w:hAnsi="宋体" w:cs="宋体"/>
              </w:rPr>
            </w:pPr>
            <w:r>
              <w:rPr>
                <w:rFonts w:hint="eastAsia" w:ascii="宋体" w:hAnsi="宋体" w:cs="宋体"/>
              </w:rPr>
              <w:t>请老年人以及有心脏病、高血压及脑血栓等高危人群请慎行。65岁-75岁（含）请组团社慎重接待，如客人要参团，在参团前必须提交医院开据的健康证明，证明客人适合前往旅游，另与旅行社签据一份免责协议！如酒店早餐需要另外购票，请直接向餐厅购买，若身高超高，需要购买景点门票，请按景点要求现购，并请客人带上小孩的有效证件。</w:t>
            </w:r>
          </w:p>
          <w:p>
            <w:pPr>
              <w:numPr>
                <w:ilvl w:val="0"/>
                <w:numId w:val="2"/>
              </w:numPr>
              <w:spacing w:line="360" w:lineRule="auto"/>
              <w:rPr>
                <w:rFonts w:hint="eastAsia" w:ascii="宋体" w:hAnsi="宋体" w:cs="宋体"/>
                <w:color w:val="000000"/>
                <w:szCs w:val="21"/>
              </w:rPr>
            </w:pPr>
            <w:r>
              <w:rPr>
                <w:rFonts w:hint="eastAsia" w:ascii="宋体" w:hAnsi="宋体" w:cs="宋体"/>
              </w:rPr>
              <w:t>旅程中如有任何问题，请及时联络本团导游解决；请在当地及时提出，在当地解决、未能得到妥善处理的问题，请及时联系旅行社，以便更好的解决，并不要顾及情面，如实填写游客质量反映表，游客在北京当地自行填写的意见单为主要依据，恕不受理虚假填写或不填写而产生的后续争议和投诉。</w:t>
            </w:r>
          </w:p>
          <w:p>
            <w:pPr>
              <w:spacing w:line="360" w:lineRule="auto"/>
              <w:rPr>
                <w:rFonts w:hint="eastAsia" w:ascii="宋体" w:hAnsi="宋体" w:cs="宋体"/>
                <w:color w:val="000000"/>
                <w:szCs w:val="21"/>
              </w:rPr>
            </w:pPr>
            <w:r>
              <w:rPr>
                <w:rFonts w:hint="eastAsia" w:ascii="宋体" w:hAnsi="宋体" w:cs="宋体"/>
                <w:b/>
                <w:bCs/>
                <w:color w:val="0404BC"/>
                <w:sz w:val="22"/>
                <w:szCs w:val="22"/>
              </w:rPr>
              <w:t xml:space="preserve">注意：我社提供结算金额旅行社发票（除交通款外），不提供酒店餐厅及车队等非旅行社的发票，如需要则交总额10-15％不等的税金，如有不便，敬请谅解！请于行程结束后1个月内告知我社所需发票单位名称，填开内容，发票金额等（开票需提供双方确认件，逾期无法提供发票，敬请谅解！) </w:t>
            </w:r>
          </w:p>
        </w:tc>
      </w:tr>
    </w:tbl>
    <w:p>
      <w:pPr>
        <w:snapToGrid w:val="0"/>
        <w:spacing w:line="240" w:lineRule="atLeast"/>
        <w:rPr>
          <w:rFonts w:hint="eastAsia" w:ascii="楷体_GB2312" w:eastAsia="楷体_GB2312"/>
          <w:b/>
          <w:color w:val="FF0000"/>
          <w:spacing w:val="-16"/>
          <w:w w:val="90"/>
          <w:sz w:val="10"/>
          <w:szCs w:val="10"/>
          <w:u w:val="single"/>
        </w:rPr>
      </w:pPr>
    </w:p>
    <w:p>
      <w:pPr>
        <w:ind w:firstLine="1767" w:firstLineChars="400"/>
        <w:rPr>
          <w:rFonts w:hint="eastAsia" w:ascii="宋体" w:hAnsi="宋体" w:cs="宋体"/>
          <w:b/>
          <w:bCs/>
          <w:color w:val="943734"/>
          <w:sz w:val="44"/>
          <w:szCs w:val="52"/>
        </w:rPr>
      </w:pPr>
    </w:p>
    <w:sectPr>
      <w:headerReference r:id="rId4" w:type="first"/>
      <w:footerReference r:id="rId7" w:type="first"/>
      <w:headerReference r:id="rId3" w:type="default"/>
      <w:footerReference r:id="rId5" w:type="default"/>
      <w:footerReference r:id="rId6" w:type="even"/>
      <w:type w:val="continuous"/>
      <w:pgSz w:w="11906" w:h="16838"/>
      <w:pgMar w:top="312" w:right="567" w:bottom="312" w:left="567" w:header="312" w:footer="31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color w:val="535353"/>
      </w:rPr>
    </w:pPr>
    <w:r>
      <w:rPr>
        <w:color w:val="535353"/>
      </w:rPr>
      <w:fldChar w:fldCharType="begin"/>
    </w:r>
    <w:r>
      <w:rPr>
        <w:rStyle w:val="12"/>
        <w:color w:val="535353"/>
      </w:rPr>
      <w:instrText xml:space="preserve">PAGE  </w:instrText>
    </w:r>
    <w:r>
      <w:rPr>
        <w:color w:val="535353"/>
      </w:rPr>
      <w:fldChar w:fldCharType="separate"/>
    </w:r>
    <w:r>
      <w:rPr>
        <w:rStyle w:val="12"/>
        <w:color w:val="535353"/>
        <w:lang/>
      </w:rPr>
      <w:t>2</w:t>
    </w:r>
    <w:r>
      <w:rPr>
        <w:color w:val="535353"/>
      </w:rPr>
      <w:fldChar w:fldCharType="end"/>
    </w:r>
  </w:p>
  <w:p>
    <w:pPr>
      <w:pStyle w:val="4"/>
      <w:pBdr>
        <w:top w:val="single" w:color="808080" w:sz="6" w:space="1"/>
      </w:pBdr>
      <w:ind w:right="360"/>
      <w:rPr>
        <w:rFonts w:hint="eastAsia"/>
        <w:color w:val="53535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FF0000"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5B9E9"/>
    <w:multiLevelType w:val="singleLevel"/>
    <w:tmpl w:val="CD35B9E9"/>
    <w:lvl w:ilvl="0" w:tentative="0">
      <w:start w:val="1"/>
      <w:numFmt w:val="decimal"/>
      <w:lvlText w:val="%1."/>
      <w:lvlJc w:val="left"/>
      <w:pPr>
        <w:ind w:left="425" w:hanging="425"/>
      </w:pPr>
      <w:rPr>
        <w:rFonts w:hint="default"/>
      </w:rPr>
    </w:lvl>
  </w:abstractNum>
  <w:abstractNum w:abstractNumId="1">
    <w:nsid w:val="01CC2022"/>
    <w:multiLevelType w:val="multilevel"/>
    <w:tmpl w:val="01CC2022"/>
    <w:lvl w:ilvl="0" w:tentative="0">
      <w:start w:val="1"/>
      <w:numFmt w:val="bullet"/>
      <w:lvlText w:val=""/>
      <w:lvlJc w:val="left"/>
      <w:pPr>
        <w:tabs>
          <w:tab w:val="left" w:pos="420"/>
        </w:tabs>
        <w:ind w:left="420" w:hanging="420"/>
      </w:pPr>
      <w:rPr>
        <w:rFonts w:hint="default" w:ascii="Wingdings" w:hAnsi="Wingdings"/>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D9"/>
    <w:rsid w:val="0000304F"/>
    <w:rsid w:val="0000312F"/>
    <w:rsid w:val="00006378"/>
    <w:rsid w:val="00011C4A"/>
    <w:rsid w:val="000133D1"/>
    <w:rsid w:val="000144E0"/>
    <w:rsid w:val="00022054"/>
    <w:rsid w:val="000222C1"/>
    <w:rsid w:val="00022F93"/>
    <w:rsid w:val="0002360B"/>
    <w:rsid w:val="00026079"/>
    <w:rsid w:val="000270D7"/>
    <w:rsid w:val="00033A24"/>
    <w:rsid w:val="00033F07"/>
    <w:rsid w:val="000354A0"/>
    <w:rsid w:val="000359DC"/>
    <w:rsid w:val="00036350"/>
    <w:rsid w:val="000368D2"/>
    <w:rsid w:val="00042843"/>
    <w:rsid w:val="00043298"/>
    <w:rsid w:val="000432D2"/>
    <w:rsid w:val="00043710"/>
    <w:rsid w:val="0004379E"/>
    <w:rsid w:val="00043AB3"/>
    <w:rsid w:val="00044909"/>
    <w:rsid w:val="000501CD"/>
    <w:rsid w:val="000511BB"/>
    <w:rsid w:val="00054A74"/>
    <w:rsid w:val="00055616"/>
    <w:rsid w:val="0006154E"/>
    <w:rsid w:val="00061BCF"/>
    <w:rsid w:val="00067E67"/>
    <w:rsid w:val="000715F7"/>
    <w:rsid w:val="000717F9"/>
    <w:rsid w:val="00071E65"/>
    <w:rsid w:val="00072534"/>
    <w:rsid w:val="00074E3D"/>
    <w:rsid w:val="00075079"/>
    <w:rsid w:val="00075680"/>
    <w:rsid w:val="00075B99"/>
    <w:rsid w:val="00076729"/>
    <w:rsid w:val="000775D2"/>
    <w:rsid w:val="000806FC"/>
    <w:rsid w:val="00081660"/>
    <w:rsid w:val="000828B1"/>
    <w:rsid w:val="00082995"/>
    <w:rsid w:val="000840DA"/>
    <w:rsid w:val="00085061"/>
    <w:rsid w:val="00085D2C"/>
    <w:rsid w:val="00085DE0"/>
    <w:rsid w:val="00087925"/>
    <w:rsid w:val="00087BE6"/>
    <w:rsid w:val="000902A3"/>
    <w:rsid w:val="00090CC5"/>
    <w:rsid w:val="0009108F"/>
    <w:rsid w:val="000910CC"/>
    <w:rsid w:val="0009224D"/>
    <w:rsid w:val="000922E4"/>
    <w:rsid w:val="00094527"/>
    <w:rsid w:val="00095B7B"/>
    <w:rsid w:val="00097A1F"/>
    <w:rsid w:val="000A4844"/>
    <w:rsid w:val="000A6C30"/>
    <w:rsid w:val="000A6CD3"/>
    <w:rsid w:val="000A7A42"/>
    <w:rsid w:val="000B180F"/>
    <w:rsid w:val="000B2620"/>
    <w:rsid w:val="000C01D8"/>
    <w:rsid w:val="000C45D5"/>
    <w:rsid w:val="000C5816"/>
    <w:rsid w:val="000C6CA3"/>
    <w:rsid w:val="000C7BA9"/>
    <w:rsid w:val="000C7CA8"/>
    <w:rsid w:val="000D1754"/>
    <w:rsid w:val="000D17E5"/>
    <w:rsid w:val="000D1C56"/>
    <w:rsid w:val="000D20B8"/>
    <w:rsid w:val="000D50AA"/>
    <w:rsid w:val="000D52A8"/>
    <w:rsid w:val="000E0286"/>
    <w:rsid w:val="000E0BA3"/>
    <w:rsid w:val="000E11A8"/>
    <w:rsid w:val="000E489A"/>
    <w:rsid w:val="000E72B8"/>
    <w:rsid w:val="000F0326"/>
    <w:rsid w:val="000F03B1"/>
    <w:rsid w:val="000F199D"/>
    <w:rsid w:val="000F1B9A"/>
    <w:rsid w:val="000F1CB7"/>
    <w:rsid w:val="000F1FC8"/>
    <w:rsid w:val="000F3BA9"/>
    <w:rsid w:val="000F3D50"/>
    <w:rsid w:val="000F5C29"/>
    <w:rsid w:val="000F601B"/>
    <w:rsid w:val="000F72C0"/>
    <w:rsid w:val="000F7C0A"/>
    <w:rsid w:val="0010046D"/>
    <w:rsid w:val="0010056A"/>
    <w:rsid w:val="0010234F"/>
    <w:rsid w:val="00102764"/>
    <w:rsid w:val="00104719"/>
    <w:rsid w:val="001050EC"/>
    <w:rsid w:val="00111260"/>
    <w:rsid w:val="00112B08"/>
    <w:rsid w:val="00112EAB"/>
    <w:rsid w:val="00113C07"/>
    <w:rsid w:val="00114BA5"/>
    <w:rsid w:val="00115B5A"/>
    <w:rsid w:val="00116D2A"/>
    <w:rsid w:val="00117E92"/>
    <w:rsid w:val="00117F2E"/>
    <w:rsid w:val="001200B6"/>
    <w:rsid w:val="00120480"/>
    <w:rsid w:val="001209B6"/>
    <w:rsid w:val="00120E7F"/>
    <w:rsid w:val="00121577"/>
    <w:rsid w:val="001220DE"/>
    <w:rsid w:val="00122DEF"/>
    <w:rsid w:val="00123047"/>
    <w:rsid w:val="00126AF8"/>
    <w:rsid w:val="001276E2"/>
    <w:rsid w:val="0013000C"/>
    <w:rsid w:val="001315A3"/>
    <w:rsid w:val="0013220C"/>
    <w:rsid w:val="001322C4"/>
    <w:rsid w:val="00136735"/>
    <w:rsid w:val="0013708A"/>
    <w:rsid w:val="0014174D"/>
    <w:rsid w:val="00143395"/>
    <w:rsid w:val="001438AF"/>
    <w:rsid w:val="001439C7"/>
    <w:rsid w:val="00143A4F"/>
    <w:rsid w:val="00146094"/>
    <w:rsid w:val="001467C4"/>
    <w:rsid w:val="0014785A"/>
    <w:rsid w:val="00147E10"/>
    <w:rsid w:val="0015060B"/>
    <w:rsid w:val="00153D97"/>
    <w:rsid w:val="0015490E"/>
    <w:rsid w:val="001552D5"/>
    <w:rsid w:val="0015724C"/>
    <w:rsid w:val="00160E64"/>
    <w:rsid w:val="00160EE0"/>
    <w:rsid w:val="00162B6F"/>
    <w:rsid w:val="00163781"/>
    <w:rsid w:val="0016606C"/>
    <w:rsid w:val="00166EDB"/>
    <w:rsid w:val="00171D52"/>
    <w:rsid w:val="0017242F"/>
    <w:rsid w:val="001724F2"/>
    <w:rsid w:val="00172B1B"/>
    <w:rsid w:val="00173EE7"/>
    <w:rsid w:val="001745BD"/>
    <w:rsid w:val="001756F0"/>
    <w:rsid w:val="0017733A"/>
    <w:rsid w:val="00180227"/>
    <w:rsid w:val="00181794"/>
    <w:rsid w:val="00181BEB"/>
    <w:rsid w:val="00181D2A"/>
    <w:rsid w:val="00182C33"/>
    <w:rsid w:val="001838C8"/>
    <w:rsid w:val="00183BFE"/>
    <w:rsid w:val="00183E04"/>
    <w:rsid w:val="00184D2A"/>
    <w:rsid w:val="001855E0"/>
    <w:rsid w:val="00185655"/>
    <w:rsid w:val="00185AEE"/>
    <w:rsid w:val="001860AA"/>
    <w:rsid w:val="001873F6"/>
    <w:rsid w:val="0019003F"/>
    <w:rsid w:val="00190100"/>
    <w:rsid w:val="0019023C"/>
    <w:rsid w:val="001922B3"/>
    <w:rsid w:val="0019279F"/>
    <w:rsid w:val="001945F9"/>
    <w:rsid w:val="00195A6E"/>
    <w:rsid w:val="001962B6"/>
    <w:rsid w:val="00196869"/>
    <w:rsid w:val="001A094A"/>
    <w:rsid w:val="001A22D0"/>
    <w:rsid w:val="001A378A"/>
    <w:rsid w:val="001A7B9A"/>
    <w:rsid w:val="001B18F7"/>
    <w:rsid w:val="001B3A1D"/>
    <w:rsid w:val="001B3A9A"/>
    <w:rsid w:val="001B455D"/>
    <w:rsid w:val="001B5693"/>
    <w:rsid w:val="001B62CA"/>
    <w:rsid w:val="001B67AC"/>
    <w:rsid w:val="001B76C7"/>
    <w:rsid w:val="001C05AB"/>
    <w:rsid w:val="001C1978"/>
    <w:rsid w:val="001C2DC2"/>
    <w:rsid w:val="001C4917"/>
    <w:rsid w:val="001C504A"/>
    <w:rsid w:val="001D15EF"/>
    <w:rsid w:val="001D1E0B"/>
    <w:rsid w:val="001D2095"/>
    <w:rsid w:val="001D3503"/>
    <w:rsid w:val="001D4DB3"/>
    <w:rsid w:val="001D7EE6"/>
    <w:rsid w:val="001E013E"/>
    <w:rsid w:val="001E18A8"/>
    <w:rsid w:val="001E1A70"/>
    <w:rsid w:val="001E3E9A"/>
    <w:rsid w:val="001E6017"/>
    <w:rsid w:val="001F00D2"/>
    <w:rsid w:val="001F03CA"/>
    <w:rsid w:val="001F2B25"/>
    <w:rsid w:val="001F4A27"/>
    <w:rsid w:val="001F64B4"/>
    <w:rsid w:val="00201FEF"/>
    <w:rsid w:val="00203D71"/>
    <w:rsid w:val="00204AA3"/>
    <w:rsid w:val="00205D05"/>
    <w:rsid w:val="00205FE2"/>
    <w:rsid w:val="00206083"/>
    <w:rsid w:val="00206FEC"/>
    <w:rsid w:val="00210D78"/>
    <w:rsid w:val="0021128A"/>
    <w:rsid w:val="00212D34"/>
    <w:rsid w:val="00213464"/>
    <w:rsid w:val="00216496"/>
    <w:rsid w:val="00217BB6"/>
    <w:rsid w:val="00221DAE"/>
    <w:rsid w:val="00222007"/>
    <w:rsid w:val="002231E8"/>
    <w:rsid w:val="002246D2"/>
    <w:rsid w:val="002260C8"/>
    <w:rsid w:val="00226479"/>
    <w:rsid w:val="002267FA"/>
    <w:rsid w:val="00226837"/>
    <w:rsid w:val="00227491"/>
    <w:rsid w:val="0022782C"/>
    <w:rsid w:val="002302F0"/>
    <w:rsid w:val="00234084"/>
    <w:rsid w:val="00234623"/>
    <w:rsid w:val="00234D48"/>
    <w:rsid w:val="002370A4"/>
    <w:rsid w:val="00241150"/>
    <w:rsid w:val="00241886"/>
    <w:rsid w:val="00241C33"/>
    <w:rsid w:val="002434AC"/>
    <w:rsid w:val="00244C30"/>
    <w:rsid w:val="00245088"/>
    <w:rsid w:val="002510DA"/>
    <w:rsid w:val="00251BA9"/>
    <w:rsid w:val="002521B9"/>
    <w:rsid w:val="002525E9"/>
    <w:rsid w:val="00253C73"/>
    <w:rsid w:val="0025753B"/>
    <w:rsid w:val="00260734"/>
    <w:rsid w:val="00262586"/>
    <w:rsid w:val="002660F1"/>
    <w:rsid w:val="00266442"/>
    <w:rsid w:val="00266EC6"/>
    <w:rsid w:val="00267D27"/>
    <w:rsid w:val="00270817"/>
    <w:rsid w:val="0027193D"/>
    <w:rsid w:val="00271CC3"/>
    <w:rsid w:val="00273852"/>
    <w:rsid w:val="00273C7A"/>
    <w:rsid w:val="00273FF0"/>
    <w:rsid w:val="00274769"/>
    <w:rsid w:val="00274A3E"/>
    <w:rsid w:val="00274D81"/>
    <w:rsid w:val="00276AE2"/>
    <w:rsid w:val="0027773E"/>
    <w:rsid w:val="00277EA0"/>
    <w:rsid w:val="0028045A"/>
    <w:rsid w:val="002817E4"/>
    <w:rsid w:val="00282C4A"/>
    <w:rsid w:val="002839CE"/>
    <w:rsid w:val="00284D2A"/>
    <w:rsid w:val="0029127C"/>
    <w:rsid w:val="00292241"/>
    <w:rsid w:val="00292C3D"/>
    <w:rsid w:val="002971BD"/>
    <w:rsid w:val="002A2AB9"/>
    <w:rsid w:val="002A42CD"/>
    <w:rsid w:val="002A5870"/>
    <w:rsid w:val="002A68A9"/>
    <w:rsid w:val="002A78B6"/>
    <w:rsid w:val="002B029F"/>
    <w:rsid w:val="002B133A"/>
    <w:rsid w:val="002B1716"/>
    <w:rsid w:val="002B2C99"/>
    <w:rsid w:val="002B319E"/>
    <w:rsid w:val="002B3536"/>
    <w:rsid w:val="002B764D"/>
    <w:rsid w:val="002C0878"/>
    <w:rsid w:val="002C0C6A"/>
    <w:rsid w:val="002C0D70"/>
    <w:rsid w:val="002C3215"/>
    <w:rsid w:val="002C5BA7"/>
    <w:rsid w:val="002C6225"/>
    <w:rsid w:val="002C794B"/>
    <w:rsid w:val="002D0798"/>
    <w:rsid w:val="002D13C9"/>
    <w:rsid w:val="002D6BA4"/>
    <w:rsid w:val="002D6D56"/>
    <w:rsid w:val="002D7246"/>
    <w:rsid w:val="002D7B5D"/>
    <w:rsid w:val="002E01EC"/>
    <w:rsid w:val="002E6540"/>
    <w:rsid w:val="002E6B32"/>
    <w:rsid w:val="002F013E"/>
    <w:rsid w:val="002F2546"/>
    <w:rsid w:val="002F2EB1"/>
    <w:rsid w:val="002F3F33"/>
    <w:rsid w:val="002F5A34"/>
    <w:rsid w:val="002F5BFC"/>
    <w:rsid w:val="002F61E9"/>
    <w:rsid w:val="002F69A6"/>
    <w:rsid w:val="00300313"/>
    <w:rsid w:val="00300E04"/>
    <w:rsid w:val="00302648"/>
    <w:rsid w:val="0030265A"/>
    <w:rsid w:val="00302EAA"/>
    <w:rsid w:val="00303C3B"/>
    <w:rsid w:val="00304D70"/>
    <w:rsid w:val="00304FBD"/>
    <w:rsid w:val="00305747"/>
    <w:rsid w:val="003105A5"/>
    <w:rsid w:val="00311223"/>
    <w:rsid w:val="003148D2"/>
    <w:rsid w:val="00316822"/>
    <w:rsid w:val="00316D32"/>
    <w:rsid w:val="003200D3"/>
    <w:rsid w:val="00324862"/>
    <w:rsid w:val="00324A8E"/>
    <w:rsid w:val="00326A5F"/>
    <w:rsid w:val="0033115C"/>
    <w:rsid w:val="00331A24"/>
    <w:rsid w:val="00331D36"/>
    <w:rsid w:val="00334B85"/>
    <w:rsid w:val="00343765"/>
    <w:rsid w:val="00350DE6"/>
    <w:rsid w:val="00350EC7"/>
    <w:rsid w:val="00351209"/>
    <w:rsid w:val="00351C1B"/>
    <w:rsid w:val="003522B5"/>
    <w:rsid w:val="00354B96"/>
    <w:rsid w:val="003561DA"/>
    <w:rsid w:val="00356532"/>
    <w:rsid w:val="003565E4"/>
    <w:rsid w:val="0036215D"/>
    <w:rsid w:val="0036226C"/>
    <w:rsid w:val="003622B9"/>
    <w:rsid w:val="00362322"/>
    <w:rsid w:val="00362EFC"/>
    <w:rsid w:val="0036333C"/>
    <w:rsid w:val="003644CD"/>
    <w:rsid w:val="0036493F"/>
    <w:rsid w:val="00371ADC"/>
    <w:rsid w:val="00371CB0"/>
    <w:rsid w:val="00373004"/>
    <w:rsid w:val="00374A68"/>
    <w:rsid w:val="00375057"/>
    <w:rsid w:val="003765DA"/>
    <w:rsid w:val="003777AE"/>
    <w:rsid w:val="0038045B"/>
    <w:rsid w:val="00381DED"/>
    <w:rsid w:val="003826C1"/>
    <w:rsid w:val="0038311E"/>
    <w:rsid w:val="00383CB3"/>
    <w:rsid w:val="00384312"/>
    <w:rsid w:val="00385A6F"/>
    <w:rsid w:val="00386864"/>
    <w:rsid w:val="00387E5C"/>
    <w:rsid w:val="00391C39"/>
    <w:rsid w:val="00393BB9"/>
    <w:rsid w:val="0039541F"/>
    <w:rsid w:val="0039552A"/>
    <w:rsid w:val="0039693D"/>
    <w:rsid w:val="00397061"/>
    <w:rsid w:val="003973F2"/>
    <w:rsid w:val="003A242D"/>
    <w:rsid w:val="003A48A8"/>
    <w:rsid w:val="003A5BD1"/>
    <w:rsid w:val="003A6EE1"/>
    <w:rsid w:val="003B213F"/>
    <w:rsid w:val="003B3B11"/>
    <w:rsid w:val="003B49A4"/>
    <w:rsid w:val="003B4B89"/>
    <w:rsid w:val="003B712E"/>
    <w:rsid w:val="003B74B0"/>
    <w:rsid w:val="003C0ED3"/>
    <w:rsid w:val="003C12E1"/>
    <w:rsid w:val="003C2A4B"/>
    <w:rsid w:val="003C4BCE"/>
    <w:rsid w:val="003C4CCA"/>
    <w:rsid w:val="003C5551"/>
    <w:rsid w:val="003D3FB2"/>
    <w:rsid w:val="003D4A71"/>
    <w:rsid w:val="003D4AF2"/>
    <w:rsid w:val="003D6D46"/>
    <w:rsid w:val="003E23AF"/>
    <w:rsid w:val="003E7085"/>
    <w:rsid w:val="003F1441"/>
    <w:rsid w:val="003F1D04"/>
    <w:rsid w:val="003F5671"/>
    <w:rsid w:val="003F5822"/>
    <w:rsid w:val="003F60FA"/>
    <w:rsid w:val="003F664F"/>
    <w:rsid w:val="003F7587"/>
    <w:rsid w:val="00402632"/>
    <w:rsid w:val="004042EE"/>
    <w:rsid w:val="00406452"/>
    <w:rsid w:val="004073D1"/>
    <w:rsid w:val="00407F45"/>
    <w:rsid w:val="00410F0A"/>
    <w:rsid w:val="00415E7F"/>
    <w:rsid w:val="004177BB"/>
    <w:rsid w:val="004179AB"/>
    <w:rsid w:val="004179AD"/>
    <w:rsid w:val="004238DF"/>
    <w:rsid w:val="0042460F"/>
    <w:rsid w:val="00425251"/>
    <w:rsid w:val="00425579"/>
    <w:rsid w:val="004279F1"/>
    <w:rsid w:val="0043102D"/>
    <w:rsid w:val="00432035"/>
    <w:rsid w:val="004336AD"/>
    <w:rsid w:val="0043448A"/>
    <w:rsid w:val="00434770"/>
    <w:rsid w:val="004364C1"/>
    <w:rsid w:val="00437256"/>
    <w:rsid w:val="00440B8B"/>
    <w:rsid w:val="00442700"/>
    <w:rsid w:val="00442755"/>
    <w:rsid w:val="004439D1"/>
    <w:rsid w:val="00443A28"/>
    <w:rsid w:val="00444911"/>
    <w:rsid w:val="00450AB4"/>
    <w:rsid w:val="00453EC9"/>
    <w:rsid w:val="004545BA"/>
    <w:rsid w:val="00454B33"/>
    <w:rsid w:val="0045758E"/>
    <w:rsid w:val="00461918"/>
    <w:rsid w:val="00462233"/>
    <w:rsid w:val="00463B81"/>
    <w:rsid w:val="0046601B"/>
    <w:rsid w:val="00466656"/>
    <w:rsid w:val="00467C90"/>
    <w:rsid w:val="00470C67"/>
    <w:rsid w:val="004713C3"/>
    <w:rsid w:val="00473B9C"/>
    <w:rsid w:val="00474B84"/>
    <w:rsid w:val="00475066"/>
    <w:rsid w:val="00476889"/>
    <w:rsid w:val="00477B0A"/>
    <w:rsid w:val="00480C08"/>
    <w:rsid w:val="004817B1"/>
    <w:rsid w:val="00482858"/>
    <w:rsid w:val="0048426A"/>
    <w:rsid w:val="00485140"/>
    <w:rsid w:val="00487F01"/>
    <w:rsid w:val="004902A7"/>
    <w:rsid w:val="00491F49"/>
    <w:rsid w:val="00492016"/>
    <w:rsid w:val="00492C5B"/>
    <w:rsid w:val="00495090"/>
    <w:rsid w:val="004957D3"/>
    <w:rsid w:val="00495A4D"/>
    <w:rsid w:val="0049689F"/>
    <w:rsid w:val="00496BAB"/>
    <w:rsid w:val="00496EA8"/>
    <w:rsid w:val="004A2D2B"/>
    <w:rsid w:val="004B055D"/>
    <w:rsid w:val="004B088C"/>
    <w:rsid w:val="004B73D9"/>
    <w:rsid w:val="004B7F63"/>
    <w:rsid w:val="004C2FD1"/>
    <w:rsid w:val="004C5236"/>
    <w:rsid w:val="004D0A5B"/>
    <w:rsid w:val="004D19D1"/>
    <w:rsid w:val="004D1BB8"/>
    <w:rsid w:val="004D1D64"/>
    <w:rsid w:val="004D5699"/>
    <w:rsid w:val="004D61C0"/>
    <w:rsid w:val="004D6219"/>
    <w:rsid w:val="004D72E2"/>
    <w:rsid w:val="004D7B38"/>
    <w:rsid w:val="004E2022"/>
    <w:rsid w:val="004E5336"/>
    <w:rsid w:val="004E5C6C"/>
    <w:rsid w:val="004E7330"/>
    <w:rsid w:val="004E7630"/>
    <w:rsid w:val="004F066D"/>
    <w:rsid w:val="004F3223"/>
    <w:rsid w:val="004F334E"/>
    <w:rsid w:val="004F4691"/>
    <w:rsid w:val="004F63AE"/>
    <w:rsid w:val="004F6A4A"/>
    <w:rsid w:val="004F714D"/>
    <w:rsid w:val="00500B6E"/>
    <w:rsid w:val="00501165"/>
    <w:rsid w:val="00505261"/>
    <w:rsid w:val="00505453"/>
    <w:rsid w:val="005058F6"/>
    <w:rsid w:val="00510933"/>
    <w:rsid w:val="005129BB"/>
    <w:rsid w:val="00512AE2"/>
    <w:rsid w:val="00512B66"/>
    <w:rsid w:val="00514777"/>
    <w:rsid w:val="00515B74"/>
    <w:rsid w:val="00515D6A"/>
    <w:rsid w:val="00516789"/>
    <w:rsid w:val="00516904"/>
    <w:rsid w:val="00517723"/>
    <w:rsid w:val="00517CC2"/>
    <w:rsid w:val="00517D53"/>
    <w:rsid w:val="00520690"/>
    <w:rsid w:val="00521AFC"/>
    <w:rsid w:val="005223B0"/>
    <w:rsid w:val="005246C2"/>
    <w:rsid w:val="00525446"/>
    <w:rsid w:val="00525980"/>
    <w:rsid w:val="005266D1"/>
    <w:rsid w:val="005308E7"/>
    <w:rsid w:val="00530CFC"/>
    <w:rsid w:val="00530E54"/>
    <w:rsid w:val="00530FC2"/>
    <w:rsid w:val="005314C5"/>
    <w:rsid w:val="00532FDB"/>
    <w:rsid w:val="00542DA3"/>
    <w:rsid w:val="0054330C"/>
    <w:rsid w:val="00543AE1"/>
    <w:rsid w:val="0054533E"/>
    <w:rsid w:val="00551D56"/>
    <w:rsid w:val="00551F33"/>
    <w:rsid w:val="005523A7"/>
    <w:rsid w:val="00552AF7"/>
    <w:rsid w:val="00553210"/>
    <w:rsid w:val="00554F91"/>
    <w:rsid w:val="00555D7C"/>
    <w:rsid w:val="005561DE"/>
    <w:rsid w:val="005565F2"/>
    <w:rsid w:val="00557278"/>
    <w:rsid w:val="005574CF"/>
    <w:rsid w:val="00560A19"/>
    <w:rsid w:val="00561A2F"/>
    <w:rsid w:val="0056587D"/>
    <w:rsid w:val="00572561"/>
    <w:rsid w:val="00572CC3"/>
    <w:rsid w:val="00573C09"/>
    <w:rsid w:val="0057556A"/>
    <w:rsid w:val="005755D2"/>
    <w:rsid w:val="005769CA"/>
    <w:rsid w:val="005829C8"/>
    <w:rsid w:val="00585EF3"/>
    <w:rsid w:val="00590BFE"/>
    <w:rsid w:val="005938F4"/>
    <w:rsid w:val="00595F17"/>
    <w:rsid w:val="005967B5"/>
    <w:rsid w:val="005A09F3"/>
    <w:rsid w:val="005A33A7"/>
    <w:rsid w:val="005A38C4"/>
    <w:rsid w:val="005A4E3C"/>
    <w:rsid w:val="005A54C8"/>
    <w:rsid w:val="005A6434"/>
    <w:rsid w:val="005A66A9"/>
    <w:rsid w:val="005A75D8"/>
    <w:rsid w:val="005A79A5"/>
    <w:rsid w:val="005B0455"/>
    <w:rsid w:val="005B1515"/>
    <w:rsid w:val="005B3431"/>
    <w:rsid w:val="005B592B"/>
    <w:rsid w:val="005B5DE3"/>
    <w:rsid w:val="005B7205"/>
    <w:rsid w:val="005B7DE9"/>
    <w:rsid w:val="005C051A"/>
    <w:rsid w:val="005C11E4"/>
    <w:rsid w:val="005C1407"/>
    <w:rsid w:val="005C52F9"/>
    <w:rsid w:val="005C53CA"/>
    <w:rsid w:val="005C542A"/>
    <w:rsid w:val="005C6182"/>
    <w:rsid w:val="005C6C0D"/>
    <w:rsid w:val="005C7E7D"/>
    <w:rsid w:val="005D4211"/>
    <w:rsid w:val="005D4ABA"/>
    <w:rsid w:val="005D64D3"/>
    <w:rsid w:val="005E0054"/>
    <w:rsid w:val="005E0921"/>
    <w:rsid w:val="005E0AC7"/>
    <w:rsid w:val="005E2892"/>
    <w:rsid w:val="005E5E9E"/>
    <w:rsid w:val="005E6347"/>
    <w:rsid w:val="005E6A21"/>
    <w:rsid w:val="005E6CA7"/>
    <w:rsid w:val="005F04CD"/>
    <w:rsid w:val="005F07F6"/>
    <w:rsid w:val="005F5A49"/>
    <w:rsid w:val="005F65EB"/>
    <w:rsid w:val="005F67FE"/>
    <w:rsid w:val="005F70C6"/>
    <w:rsid w:val="00601A5A"/>
    <w:rsid w:val="00601C6E"/>
    <w:rsid w:val="00603826"/>
    <w:rsid w:val="00605F57"/>
    <w:rsid w:val="0060635C"/>
    <w:rsid w:val="006075D6"/>
    <w:rsid w:val="00607955"/>
    <w:rsid w:val="006109DD"/>
    <w:rsid w:val="00611631"/>
    <w:rsid w:val="0061260A"/>
    <w:rsid w:val="00613CCE"/>
    <w:rsid w:val="00614306"/>
    <w:rsid w:val="00615701"/>
    <w:rsid w:val="006215EE"/>
    <w:rsid w:val="006217C7"/>
    <w:rsid w:val="00623CB8"/>
    <w:rsid w:val="006240F3"/>
    <w:rsid w:val="0062465A"/>
    <w:rsid w:val="006253FF"/>
    <w:rsid w:val="00627012"/>
    <w:rsid w:val="0062771D"/>
    <w:rsid w:val="00631962"/>
    <w:rsid w:val="00631CA2"/>
    <w:rsid w:val="00632D40"/>
    <w:rsid w:val="00632EBD"/>
    <w:rsid w:val="00633F0C"/>
    <w:rsid w:val="0063413E"/>
    <w:rsid w:val="0063476E"/>
    <w:rsid w:val="00636349"/>
    <w:rsid w:val="00640152"/>
    <w:rsid w:val="00642A37"/>
    <w:rsid w:val="00642BF7"/>
    <w:rsid w:val="00643469"/>
    <w:rsid w:val="006440D2"/>
    <w:rsid w:val="00645D4C"/>
    <w:rsid w:val="00653464"/>
    <w:rsid w:val="006543F0"/>
    <w:rsid w:val="00655104"/>
    <w:rsid w:val="00662218"/>
    <w:rsid w:val="006624B5"/>
    <w:rsid w:val="00663A1A"/>
    <w:rsid w:val="0066420E"/>
    <w:rsid w:val="00670C28"/>
    <w:rsid w:val="006712C9"/>
    <w:rsid w:val="0067172A"/>
    <w:rsid w:val="00673005"/>
    <w:rsid w:val="00674727"/>
    <w:rsid w:val="00676E22"/>
    <w:rsid w:val="006800C7"/>
    <w:rsid w:val="00680556"/>
    <w:rsid w:val="0068131C"/>
    <w:rsid w:val="00681B3D"/>
    <w:rsid w:val="006821FE"/>
    <w:rsid w:val="0068333C"/>
    <w:rsid w:val="00685339"/>
    <w:rsid w:val="00685EF8"/>
    <w:rsid w:val="00686530"/>
    <w:rsid w:val="00687792"/>
    <w:rsid w:val="0069013F"/>
    <w:rsid w:val="00691750"/>
    <w:rsid w:val="00692823"/>
    <w:rsid w:val="006950AF"/>
    <w:rsid w:val="00695AFC"/>
    <w:rsid w:val="006965EC"/>
    <w:rsid w:val="006A55BD"/>
    <w:rsid w:val="006A7170"/>
    <w:rsid w:val="006A76D9"/>
    <w:rsid w:val="006A7B0C"/>
    <w:rsid w:val="006B120C"/>
    <w:rsid w:val="006B1EAF"/>
    <w:rsid w:val="006B2258"/>
    <w:rsid w:val="006B36F6"/>
    <w:rsid w:val="006B392A"/>
    <w:rsid w:val="006B5D8C"/>
    <w:rsid w:val="006B7C86"/>
    <w:rsid w:val="006C0003"/>
    <w:rsid w:val="006C0F57"/>
    <w:rsid w:val="006C16E3"/>
    <w:rsid w:val="006C221F"/>
    <w:rsid w:val="006C3801"/>
    <w:rsid w:val="006C3C7C"/>
    <w:rsid w:val="006C4E1E"/>
    <w:rsid w:val="006C56C0"/>
    <w:rsid w:val="006C5748"/>
    <w:rsid w:val="006C6369"/>
    <w:rsid w:val="006D3F15"/>
    <w:rsid w:val="006D3F42"/>
    <w:rsid w:val="006D51DC"/>
    <w:rsid w:val="006D6E73"/>
    <w:rsid w:val="006E011F"/>
    <w:rsid w:val="006E0F10"/>
    <w:rsid w:val="006E1CAF"/>
    <w:rsid w:val="006E3329"/>
    <w:rsid w:val="006E3480"/>
    <w:rsid w:val="006E3533"/>
    <w:rsid w:val="006E403C"/>
    <w:rsid w:val="006E4E97"/>
    <w:rsid w:val="006E58A4"/>
    <w:rsid w:val="006E59DB"/>
    <w:rsid w:val="006E7E57"/>
    <w:rsid w:val="006E7EAA"/>
    <w:rsid w:val="006F42EB"/>
    <w:rsid w:val="00700054"/>
    <w:rsid w:val="00701D86"/>
    <w:rsid w:val="007027B5"/>
    <w:rsid w:val="007039EE"/>
    <w:rsid w:val="007048DA"/>
    <w:rsid w:val="00707000"/>
    <w:rsid w:val="00710213"/>
    <w:rsid w:val="007120A0"/>
    <w:rsid w:val="0071347E"/>
    <w:rsid w:val="0071649C"/>
    <w:rsid w:val="00721308"/>
    <w:rsid w:val="00722A11"/>
    <w:rsid w:val="0072431A"/>
    <w:rsid w:val="00724600"/>
    <w:rsid w:val="00726063"/>
    <w:rsid w:val="00727F65"/>
    <w:rsid w:val="00731EF7"/>
    <w:rsid w:val="00737108"/>
    <w:rsid w:val="00737F19"/>
    <w:rsid w:val="00746C62"/>
    <w:rsid w:val="00747DFC"/>
    <w:rsid w:val="0075495B"/>
    <w:rsid w:val="00754F33"/>
    <w:rsid w:val="00755D1C"/>
    <w:rsid w:val="00756E13"/>
    <w:rsid w:val="00756E2C"/>
    <w:rsid w:val="007601A7"/>
    <w:rsid w:val="00760985"/>
    <w:rsid w:val="00760A3C"/>
    <w:rsid w:val="00761812"/>
    <w:rsid w:val="0076660C"/>
    <w:rsid w:val="00766890"/>
    <w:rsid w:val="00766F0A"/>
    <w:rsid w:val="00770368"/>
    <w:rsid w:val="00770D11"/>
    <w:rsid w:val="0077235E"/>
    <w:rsid w:val="00772A46"/>
    <w:rsid w:val="007740AD"/>
    <w:rsid w:val="007757AE"/>
    <w:rsid w:val="00775930"/>
    <w:rsid w:val="00777CC2"/>
    <w:rsid w:val="00777FA7"/>
    <w:rsid w:val="00777FF9"/>
    <w:rsid w:val="0078003A"/>
    <w:rsid w:val="00781C5F"/>
    <w:rsid w:val="00782B3F"/>
    <w:rsid w:val="00782C79"/>
    <w:rsid w:val="007837FC"/>
    <w:rsid w:val="00785A1C"/>
    <w:rsid w:val="00791659"/>
    <w:rsid w:val="00792F99"/>
    <w:rsid w:val="00794CBC"/>
    <w:rsid w:val="0079703B"/>
    <w:rsid w:val="007A053F"/>
    <w:rsid w:val="007A0A86"/>
    <w:rsid w:val="007A232F"/>
    <w:rsid w:val="007A25E8"/>
    <w:rsid w:val="007A5735"/>
    <w:rsid w:val="007A64F2"/>
    <w:rsid w:val="007B0620"/>
    <w:rsid w:val="007B0933"/>
    <w:rsid w:val="007B1A64"/>
    <w:rsid w:val="007C1971"/>
    <w:rsid w:val="007C3093"/>
    <w:rsid w:val="007C467F"/>
    <w:rsid w:val="007C66BA"/>
    <w:rsid w:val="007C763D"/>
    <w:rsid w:val="007D0864"/>
    <w:rsid w:val="007D40AA"/>
    <w:rsid w:val="007D42AE"/>
    <w:rsid w:val="007D4B1C"/>
    <w:rsid w:val="007D4D02"/>
    <w:rsid w:val="007E0047"/>
    <w:rsid w:val="007E02C5"/>
    <w:rsid w:val="007E219F"/>
    <w:rsid w:val="007E64AE"/>
    <w:rsid w:val="007F1B41"/>
    <w:rsid w:val="007F3689"/>
    <w:rsid w:val="007F3E72"/>
    <w:rsid w:val="007F4A11"/>
    <w:rsid w:val="007F5DDC"/>
    <w:rsid w:val="007F79E0"/>
    <w:rsid w:val="00801676"/>
    <w:rsid w:val="00802A87"/>
    <w:rsid w:val="00803083"/>
    <w:rsid w:val="00804168"/>
    <w:rsid w:val="00810C89"/>
    <w:rsid w:val="00810DF1"/>
    <w:rsid w:val="00811128"/>
    <w:rsid w:val="008120FB"/>
    <w:rsid w:val="00812CE0"/>
    <w:rsid w:val="00813542"/>
    <w:rsid w:val="00815043"/>
    <w:rsid w:val="00815A03"/>
    <w:rsid w:val="00821CA7"/>
    <w:rsid w:val="00822A35"/>
    <w:rsid w:val="00823310"/>
    <w:rsid w:val="00823524"/>
    <w:rsid w:val="00823F25"/>
    <w:rsid w:val="00824000"/>
    <w:rsid w:val="0082542C"/>
    <w:rsid w:val="00826135"/>
    <w:rsid w:val="008263EC"/>
    <w:rsid w:val="008321CB"/>
    <w:rsid w:val="00836364"/>
    <w:rsid w:val="00836510"/>
    <w:rsid w:val="0083797C"/>
    <w:rsid w:val="00837D13"/>
    <w:rsid w:val="00840685"/>
    <w:rsid w:val="008423C8"/>
    <w:rsid w:val="008429AF"/>
    <w:rsid w:val="00844E47"/>
    <w:rsid w:val="00846635"/>
    <w:rsid w:val="00846CEA"/>
    <w:rsid w:val="008475C0"/>
    <w:rsid w:val="00847654"/>
    <w:rsid w:val="0084777D"/>
    <w:rsid w:val="008502C7"/>
    <w:rsid w:val="00851FB6"/>
    <w:rsid w:val="008567DF"/>
    <w:rsid w:val="008577BC"/>
    <w:rsid w:val="0086081A"/>
    <w:rsid w:val="0086216C"/>
    <w:rsid w:val="00862CE0"/>
    <w:rsid w:val="00864422"/>
    <w:rsid w:val="00865581"/>
    <w:rsid w:val="00865E2A"/>
    <w:rsid w:val="0087014C"/>
    <w:rsid w:val="0087108E"/>
    <w:rsid w:val="008710FA"/>
    <w:rsid w:val="00872389"/>
    <w:rsid w:val="008731B3"/>
    <w:rsid w:val="00874A8D"/>
    <w:rsid w:val="008753A3"/>
    <w:rsid w:val="00875C89"/>
    <w:rsid w:val="00876035"/>
    <w:rsid w:val="008764E5"/>
    <w:rsid w:val="00881B5E"/>
    <w:rsid w:val="008824B3"/>
    <w:rsid w:val="00884BD9"/>
    <w:rsid w:val="0088508D"/>
    <w:rsid w:val="00885695"/>
    <w:rsid w:val="008907C9"/>
    <w:rsid w:val="0089217A"/>
    <w:rsid w:val="00893211"/>
    <w:rsid w:val="00894594"/>
    <w:rsid w:val="008953E6"/>
    <w:rsid w:val="008A0C20"/>
    <w:rsid w:val="008A10E0"/>
    <w:rsid w:val="008A2BC9"/>
    <w:rsid w:val="008A30CC"/>
    <w:rsid w:val="008A340C"/>
    <w:rsid w:val="008A4C52"/>
    <w:rsid w:val="008A4D5C"/>
    <w:rsid w:val="008A5BB0"/>
    <w:rsid w:val="008B000C"/>
    <w:rsid w:val="008B0762"/>
    <w:rsid w:val="008B12A2"/>
    <w:rsid w:val="008B2D87"/>
    <w:rsid w:val="008B342A"/>
    <w:rsid w:val="008B343D"/>
    <w:rsid w:val="008C03C4"/>
    <w:rsid w:val="008C0FE5"/>
    <w:rsid w:val="008C2B52"/>
    <w:rsid w:val="008C33A8"/>
    <w:rsid w:val="008C3671"/>
    <w:rsid w:val="008C3DFE"/>
    <w:rsid w:val="008C6DEB"/>
    <w:rsid w:val="008C72B8"/>
    <w:rsid w:val="008C740B"/>
    <w:rsid w:val="008D1125"/>
    <w:rsid w:val="008D14DD"/>
    <w:rsid w:val="008D1D52"/>
    <w:rsid w:val="008D45BE"/>
    <w:rsid w:val="008D46D7"/>
    <w:rsid w:val="008D51BB"/>
    <w:rsid w:val="008D5D48"/>
    <w:rsid w:val="008D7F5C"/>
    <w:rsid w:val="008E15EC"/>
    <w:rsid w:val="008E19B5"/>
    <w:rsid w:val="008E3DD8"/>
    <w:rsid w:val="008E3E10"/>
    <w:rsid w:val="008E4A47"/>
    <w:rsid w:val="008F0201"/>
    <w:rsid w:val="008F3C27"/>
    <w:rsid w:val="008F3F6D"/>
    <w:rsid w:val="008F40AC"/>
    <w:rsid w:val="008F53EE"/>
    <w:rsid w:val="008F6262"/>
    <w:rsid w:val="008F6AE0"/>
    <w:rsid w:val="00900952"/>
    <w:rsid w:val="009011D6"/>
    <w:rsid w:val="00901394"/>
    <w:rsid w:val="0090311C"/>
    <w:rsid w:val="00904875"/>
    <w:rsid w:val="00904EB6"/>
    <w:rsid w:val="00913CFF"/>
    <w:rsid w:val="009145EC"/>
    <w:rsid w:val="00915FBD"/>
    <w:rsid w:val="009162EC"/>
    <w:rsid w:val="009176AA"/>
    <w:rsid w:val="00924476"/>
    <w:rsid w:val="0092572C"/>
    <w:rsid w:val="00925890"/>
    <w:rsid w:val="00925F2E"/>
    <w:rsid w:val="00926000"/>
    <w:rsid w:val="009262DF"/>
    <w:rsid w:val="00926DC2"/>
    <w:rsid w:val="009275BE"/>
    <w:rsid w:val="009305DF"/>
    <w:rsid w:val="0093217C"/>
    <w:rsid w:val="009326D6"/>
    <w:rsid w:val="0093331D"/>
    <w:rsid w:val="00933E72"/>
    <w:rsid w:val="009357E2"/>
    <w:rsid w:val="00935FED"/>
    <w:rsid w:val="0093663C"/>
    <w:rsid w:val="00940493"/>
    <w:rsid w:val="009410DF"/>
    <w:rsid w:val="00945E4C"/>
    <w:rsid w:val="009479FF"/>
    <w:rsid w:val="00952492"/>
    <w:rsid w:val="00953564"/>
    <w:rsid w:val="009537DE"/>
    <w:rsid w:val="0095568D"/>
    <w:rsid w:val="009568B3"/>
    <w:rsid w:val="00957618"/>
    <w:rsid w:val="00960444"/>
    <w:rsid w:val="0096081E"/>
    <w:rsid w:val="00961A2B"/>
    <w:rsid w:val="009636E2"/>
    <w:rsid w:val="0096492D"/>
    <w:rsid w:val="009654C9"/>
    <w:rsid w:val="00966F7C"/>
    <w:rsid w:val="00971209"/>
    <w:rsid w:val="00971E4C"/>
    <w:rsid w:val="00971E76"/>
    <w:rsid w:val="009729BE"/>
    <w:rsid w:val="00973293"/>
    <w:rsid w:val="00974DD8"/>
    <w:rsid w:val="00976E4D"/>
    <w:rsid w:val="009774E8"/>
    <w:rsid w:val="00980142"/>
    <w:rsid w:val="00980462"/>
    <w:rsid w:val="0098099B"/>
    <w:rsid w:val="009819BE"/>
    <w:rsid w:val="009820EB"/>
    <w:rsid w:val="00982B1B"/>
    <w:rsid w:val="009838C3"/>
    <w:rsid w:val="00985674"/>
    <w:rsid w:val="009856B6"/>
    <w:rsid w:val="00985AC4"/>
    <w:rsid w:val="00986670"/>
    <w:rsid w:val="00986C95"/>
    <w:rsid w:val="00987AC9"/>
    <w:rsid w:val="00990D3B"/>
    <w:rsid w:val="009918D9"/>
    <w:rsid w:val="009927CD"/>
    <w:rsid w:val="00994269"/>
    <w:rsid w:val="00996301"/>
    <w:rsid w:val="009A27BF"/>
    <w:rsid w:val="009A4A00"/>
    <w:rsid w:val="009A4C69"/>
    <w:rsid w:val="009A5FCA"/>
    <w:rsid w:val="009A6818"/>
    <w:rsid w:val="009B123C"/>
    <w:rsid w:val="009B4A5E"/>
    <w:rsid w:val="009B567E"/>
    <w:rsid w:val="009B68B8"/>
    <w:rsid w:val="009C06AA"/>
    <w:rsid w:val="009C0933"/>
    <w:rsid w:val="009C1F04"/>
    <w:rsid w:val="009C2152"/>
    <w:rsid w:val="009C25BD"/>
    <w:rsid w:val="009C39AD"/>
    <w:rsid w:val="009C5FC9"/>
    <w:rsid w:val="009C66B5"/>
    <w:rsid w:val="009D0471"/>
    <w:rsid w:val="009D4043"/>
    <w:rsid w:val="009D53DB"/>
    <w:rsid w:val="009D66DD"/>
    <w:rsid w:val="009E251F"/>
    <w:rsid w:val="009E4E37"/>
    <w:rsid w:val="009E7035"/>
    <w:rsid w:val="009E74DE"/>
    <w:rsid w:val="009E7D74"/>
    <w:rsid w:val="009E7F0F"/>
    <w:rsid w:val="009F20AC"/>
    <w:rsid w:val="009F2137"/>
    <w:rsid w:val="009F6530"/>
    <w:rsid w:val="009F7069"/>
    <w:rsid w:val="009F7350"/>
    <w:rsid w:val="009F774D"/>
    <w:rsid w:val="00A001EC"/>
    <w:rsid w:val="00A01323"/>
    <w:rsid w:val="00A01CEE"/>
    <w:rsid w:val="00A032E1"/>
    <w:rsid w:val="00A0360D"/>
    <w:rsid w:val="00A036EB"/>
    <w:rsid w:val="00A03B19"/>
    <w:rsid w:val="00A0473F"/>
    <w:rsid w:val="00A07FC6"/>
    <w:rsid w:val="00A115EC"/>
    <w:rsid w:val="00A116DA"/>
    <w:rsid w:val="00A11B38"/>
    <w:rsid w:val="00A14604"/>
    <w:rsid w:val="00A161F0"/>
    <w:rsid w:val="00A20AE2"/>
    <w:rsid w:val="00A22AB9"/>
    <w:rsid w:val="00A231A7"/>
    <w:rsid w:val="00A259B8"/>
    <w:rsid w:val="00A27328"/>
    <w:rsid w:val="00A35D95"/>
    <w:rsid w:val="00A36524"/>
    <w:rsid w:val="00A369C5"/>
    <w:rsid w:val="00A37373"/>
    <w:rsid w:val="00A37C85"/>
    <w:rsid w:val="00A37D4A"/>
    <w:rsid w:val="00A40A0F"/>
    <w:rsid w:val="00A41D67"/>
    <w:rsid w:val="00A435B0"/>
    <w:rsid w:val="00A444AC"/>
    <w:rsid w:val="00A45A69"/>
    <w:rsid w:val="00A50FC4"/>
    <w:rsid w:val="00A51695"/>
    <w:rsid w:val="00A51DC0"/>
    <w:rsid w:val="00A549AC"/>
    <w:rsid w:val="00A55248"/>
    <w:rsid w:val="00A55959"/>
    <w:rsid w:val="00A57573"/>
    <w:rsid w:val="00A57C09"/>
    <w:rsid w:val="00A60249"/>
    <w:rsid w:val="00A60252"/>
    <w:rsid w:val="00A638A3"/>
    <w:rsid w:val="00A655C9"/>
    <w:rsid w:val="00A65D2A"/>
    <w:rsid w:val="00A65ED9"/>
    <w:rsid w:val="00A67201"/>
    <w:rsid w:val="00A679C3"/>
    <w:rsid w:val="00A70CB0"/>
    <w:rsid w:val="00A70DF8"/>
    <w:rsid w:val="00A73546"/>
    <w:rsid w:val="00A739C9"/>
    <w:rsid w:val="00A73FFA"/>
    <w:rsid w:val="00A7501F"/>
    <w:rsid w:val="00A76421"/>
    <w:rsid w:val="00A77D55"/>
    <w:rsid w:val="00A81EA4"/>
    <w:rsid w:val="00A82141"/>
    <w:rsid w:val="00A83255"/>
    <w:rsid w:val="00A84B50"/>
    <w:rsid w:val="00A87386"/>
    <w:rsid w:val="00A87C2A"/>
    <w:rsid w:val="00A905D6"/>
    <w:rsid w:val="00A9173E"/>
    <w:rsid w:val="00A921C7"/>
    <w:rsid w:val="00A9289E"/>
    <w:rsid w:val="00A942CC"/>
    <w:rsid w:val="00A944B5"/>
    <w:rsid w:val="00A95937"/>
    <w:rsid w:val="00A9725F"/>
    <w:rsid w:val="00A97616"/>
    <w:rsid w:val="00AA2372"/>
    <w:rsid w:val="00AA54BB"/>
    <w:rsid w:val="00AA6BFD"/>
    <w:rsid w:val="00AB0FFF"/>
    <w:rsid w:val="00AB237F"/>
    <w:rsid w:val="00AB3493"/>
    <w:rsid w:val="00AB48D6"/>
    <w:rsid w:val="00AC001C"/>
    <w:rsid w:val="00AC2DAE"/>
    <w:rsid w:val="00AC3063"/>
    <w:rsid w:val="00AC5B20"/>
    <w:rsid w:val="00AC6458"/>
    <w:rsid w:val="00AC662F"/>
    <w:rsid w:val="00AC6E57"/>
    <w:rsid w:val="00AC741B"/>
    <w:rsid w:val="00AC7BE9"/>
    <w:rsid w:val="00AD173A"/>
    <w:rsid w:val="00AD2955"/>
    <w:rsid w:val="00AD2967"/>
    <w:rsid w:val="00AD570E"/>
    <w:rsid w:val="00AD6E2E"/>
    <w:rsid w:val="00AD7832"/>
    <w:rsid w:val="00AD7AE5"/>
    <w:rsid w:val="00AE05B7"/>
    <w:rsid w:val="00AE22E8"/>
    <w:rsid w:val="00AE5B69"/>
    <w:rsid w:val="00AF0FBF"/>
    <w:rsid w:val="00AF2A7B"/>
    <w:rsid w:val="00AF2F22"/>
    <w:rsid w:val="00AF4514"/>
    <w:rsid w:val="00AF4899"/>
    <w:rsid w:val="00AF5DA3"/>
    <w:rsid w:val="00B02E48"/>
    <w:rsid w:val="00B032CD"/>
    <w:rsid w:val="00B033E3"/>
    <w:rsid w:val="00B07543"/>
    <w:rsid w:val="00B1026E"/>
    <w:rsid w:val="00B10899"/>
    <w:rsid w:val="00B1147A"/>
    <w:rsid w:val="00B12085"/>
    <w:rsid w:val="00B12C41"/>
    <w:rsid w:val="00B1444B"/>
    <w:rsid w:val="00B1468C"/>
    <w:rsid w:val="00B14EF3"/>
    <w:rsid w:val="00B1505B"/>
    <w:rsid w:val="00B15CA8"/>
    <w:rsid w:val="00B167F6"/>
    <w:rsid w:val="00B172D0"/>
    <w:rsid w:val="00B177F1"/>
    <w:rsid w:val="00B17C83"/>
    <w:rsid w:val="00B20ACB"/>
    <w:rsid w:val="00B20B87"/>
    <w:rsid w:val="00B22131"/>
    <w:rsid w:val="00B22E96"/>
    <w:rsid w:val="00B2411F"/>
    <w:rsid w:val="00B246B3"/>
    <w:rsid w:val="00B24CFE"/>
    <w:rsid w:val="00B250EC"/>
    <w:rsid w:val="00B264F5"/>
    <w:rsid w:val="00B26D92"/>
    <w:rsid w:val="00B30157"/>
    <w:rsid w:val="00B30E20"/>
    <w:rsid w:val="00B33344"/>
    <w:rsid w:val="00B3630E"/>
    <w:rsid w:val="00B405AA"/>
    <w:rsid w:val="00B40922"/>
    <w:rsid w:val="00B41909"/>
    <w:rsid w:val="00B41F96"/>
    <w:rsid w:val="00B44058"/>
    <w:rsid w:val="00B4449A"/>
    <w:rsid w:val="00B45C3E"/>
    <w:rsid w:val="00B509DD"/>
    <w:rsid w:val="00B51366"/>
    <w:rsid w:val="00B535B5"/>
    <w:rsid w:val="00B548C7"/>
    <w:rsid w:val="00B5570A"/>
    <w:rsid w:val="00B56345"/>
    <w:rsid w:val="00B56642"/>
    <w:rsid w:val="00B61D9C"/>
    <w:rsid w:val="00B62A99"/>
    <w:rsid w:val="00B63371"/>
    <w:rsid w:val="00B63C5B"/>
    <w:rsid w:val="00B643D5"/>
    <w:rsid w:val="00B64EE2"/>
    <w:rsid w:val="00B65EAB"/>
    <w:rsid w:val="00B67B96"/>
    <w:rsid w:val="00B70216"/>
    <w:rsid w:val="00B70E1F"/>
    <w:rsid w:val="00B716AE"/>
    <w:rsid w:val="00B71A5F"/>
    <w:rsid w:val="00B731C5"/>
    <w:rsid w:val="00B7555F"/>
    <w:rsid w:val="00B765BF"/>
    <w:rsid w:val="00B7673A"/>
    <w:rsid w:val="00B775EC"/>
    <w:rsid w:val="00B77BEF"/>
    <w:rsid w:val="00B80590"/>
    <w:rsid w:val="00B80EA6"/>
    <w:rsid w:val="00B83EC9"/>
    <w:rsid w:val="00B84070"/>
    <w:rsid w:val="00B85B9F"/>
    <w:rsid w:val="00B85CF8"/>
    <w:rsid w:val="00B8677F"/>
    <w:rsid w:val="00B87B6B"/>
    <w:rsid w:val="00B87C3F"/>
    <w:rsid w:val="00B9003D"/>
    <w:rsid w:val="00B913CC"/>
    <w:rsid w:val="00B91714"/>
    <w:rsid w:val="00B94896"/>
    <w:rsid w:val="00B972AA"/>
    <w:rsid w:val="00B978B8"/>
    <w:rsid w:val="00B97D92"/>
    <w:rsid w:val="00BA2C36"/>
    <w:rsid w:val="00BA4639"/>
    <w:rsid w:val="00BA7434"/>
    <w:rsid w:val="00BB02FD"/>
    <w:rsid w:val="00BB0D7C"/>
    <w:rsid w:val="00BB1F3E"/>
    <w:rsid w:val="00BB33C8"/>
    <w:rsid w:val="00BB45C0"/>
    <w:rsid w:val="00BB6127"/>
    <w:rsid w:val="00BB6134"/>
    <w:rsid w:val="00BC1E24"/>
    <w:rsid w:val="00BC2BDA"/>
    <w:rsid w:val="00BC59B6"/>
    <w:rsid w:val="00BC662F"/>
    <w:rsid w:val="00BC6F64"/>
    <w:rsid w:val="00BD0964"/>
    <w:rsid w:val="00BD1AF5"/>
    <w:rsid w:val="00BD1E6F"/>
    <w:rsid w:val="00BD4F0C"/>
    <w:rsid w:val="00BD56E3"/>
    <w:rsid w:val="00BE0030"/>
    <w:rsid w:val="00BE213A"/>
    <w:rsid w:val="00BE2C18"/>
    <w:rsid w:val="00BE4693"/>
    <w:rsid w:val="00BE65E9"/>
    <w:rsid w:val="00BE7B6D"/>
    <w:rsid w:val="00BF0577"/>
    <w:rsid w:val="00BF0A07"/>
    <w:rsid w:val="00BF0B3F"/>
    <w:rsid w:val="00BF1161"/>
    <w:rsid w:val="00BF24D3"/>
    <w:rsid w:val="00BF2E48"/>
    <w:rsid w:val="00BF4DEE"/>
    <w:rsid w:val="00BF7E7C"/>
    <w:rsid w:val="00C0165B"/>
    <w:rsid w:val="00C01FA8"/>
    <w:rsid w:val="00C0274E"/>
    <w:rsid w:val="00C02C96"/>
    <w:rsid w:val="00C032A7"/>
    <w:rsid w:val="00C03A13"/>
    <w:rsid w:val="00C0663B"/>
    <w:rsid w:val="00C06A24"/>
    <w:rsid w:val="00C1023B"/>
    <w:rsid w:val="00C10C3F"/>
    <w:rsid w:val="00C11463"/>
    <w:rsid w:val="00C1148C"/>
    <w:rsid w:val="00C129FC"/>
    <w:rsid w:val="00C161C6"/>
    <w:rsid w:val="00C17430"/>
    <w:rsid w:val="00C17D6D"/>
    <w:rsid w:val="00C20EAD"/>
    <w:rsid w:val="00C22713"/>
    <w:rsid w:val="00C228D2"/>
    <w:rsid w:val="00C22D75"/>
    <w:rsid w:val="00C26F12"/>
    <w:rsid w:val="00C276FB"/>
    <w:rsid w:val="00C30445"/>
    <w:rsid w:val="00C32162"/>
    <w:rsid w:val="00C352EA"/>
    <w:rsid w:val="00C35D07"/>
    <w:rsid w:val="00C37117"/>
    <w:rsid w:val="00C3767E"/>
    <w:rsid w:val="00C4209E"/>
    <w:rsid w:val="00C43A36"/>
    <w:rsid w:val="00C45416"/>
    <w:rsid w:val="00C4613E"/>
    <w:rsid w:val="00C464FA"/>
    <w:rsid w:val="00C5176E"/>
    <w:rsid w:val="00C522C0"/>
    <w:rsid w:val="00C52CE3"/>
    <w:rsid w:val="00C561E5"/>
    <w:rsid w:val="00C57A06"/>
    <w:rsid w:val="00C57AE5"/>
    <w:rsid w:val="00C57EC1"/>
    <w:rsid w:val="00C600FE"/>
    <w:rsid w:val="00C61E35"/>
    <w:rsid w:val="00C63AD8"/>
    <w:rsid w:val="00C663BF"/>
    <w:rsid w:val="00C66A4A"/>
    <w:rsid w:val="00C6709D"/>
    <w:rsid w:val="00C715AA"/>
    <w:rsid w:val="00C764DE"/>
    <w:rsid w:val="00C775B3"/>
    <w:rsid w:val="00C77679"/>
    <w:rsid w:val="00C83E24"/>
    <w:rsid w:val="00C84409"/>
    <w:rsid w:val="00C84906"/>
    <w:rsid w:val="00C85844"/>
    <w:rsid w:val="00C87E66"/>
    <w:rsid w:val="00C90A3B"/>
    <w:rsid w:val="00C92244"/>
    <w:rsid w:val="00C92AB9"/>
    <w:rsid w:val="00C94016"/>
    <w:rsid w:val="00C947B0"/>
    <w:rsid w:val="00C94A20"/>
    <w:rsid w:val="00C95DB6"/>
    <w:rsid w:val="00C979D1"/>
    <w:rsid w:val="00CA185C"/>
    <w:rsid w:val="00CA1F09"/>
    <w:rsid w:val="00CA2C31"/>
    <w:rsid w:val="00CA4412"/>
    <w:rsid w:val="00CA4427"/>
    <w:rsid w:val="00CA4BC5"/>
    <w:rsid w:val="00CA5A84"/>
    <w:rsid w:val="00CA5BA1"/>
    <w:rsid w:val="00CA61A0"/>
    <w:rsid w:val="00CA6D38"/>
    <w:rsid w:val="00CA714A"/>
    <w:rsid w:val="00CB0886"/>
    <w:rsid w:val="00CB215C"/>
    <w:rsid w:val="00CB3A7F"/>
    <w:rsid w:val="00CB4D09"/>
    <w:rsid w:val="00CB4F24"/>
    <w:rsid w:val="00CB5EB6"/>
    <w:rsid w:val="00CB6905"/>
    <w:rsid w:val="00CB6B96"/>
    <w:rsid w:val="00CB732C"/>
    <w:rsid w:val="00CC0299"/>
    <w:rsid w:val="00CC08EF"/>
    <w:rsid w:val="00CC10F2"/>
    <w:rsid w:val="00CC2C5C"/>
    <w:rsid w:val="00CC429E"/>
    <w:rsid w:val="00CC5E5F"/>
    <w:rsid w:val="00CD23A5"/>
    <w:rsid w:val="00CD495C"/>
    <w:rsid w:val="00CD740B"/>
    <w:rsid w:val="00CE0104"/>
    <w:rsid w:val="00CE0F2F"/>
    <w:rsid w:val="00CE28C3"/>
    <w:rsid w:val="00CE2989"/>
    <w:rsid w:val="00CE2FAD"/>
    <w:rsid w:val="00CE32F5"/>
    <w:rsid w:val="00CE3598"/>
    <w:rsid w:val="00CE3747"/>
    <w:rsid w:val="00CE3965"/>
    <w:rsid w:val="00CE4EAB"/>
    <w:rsid w:val="00CE4FC9"/>
    <w:rsid w:val="00CE5403"/>
    <w:rsid w:val="00CE7DAB"/>
    <w:rsid w:val="00CF0D8D"/>
    <w:rsid w:val="00CF14BE"/>
    <w:rsid w:val="00CF29B7"/>
    <w:rsid w:val="00CF31E2"/>
    <w:rsid w:val="00CF3D0C"/>
    <w:rsid w:val="00D00DF7"/>
    <w:rsid w:val="00D011AD"/>
    <w:rsid w:val="00D02568"/>
    <w:rsid w:val="00D02CEC"/>
    <w:rsid w:val="00D03A66"/>
    <w:rsid w:val="00D04D69"/>
    <w:rsid w:val="00D068C9"/>
    <w:rsid w:val="00D10231"/>
    <w:rsid w:val="00D111A2"/>
    <w:rsid w:val="00D13C1F"/>
    <w:rsid w:val="00D142B1"/>
    <w:rsid w:val="00D14B63"/>
    <w:rsid w:val="00D1512B"/>
    <w:rsid w:val="00D15B35"/>
    <w:rsid w:val="00D15E56"/>
    <w:rsid w:val="00D2029A"/>
    <w:rsid w:val="00D242B7"/>
    <w:rsid w:val="00D245D3"/>
    <w:rsid w:val="00D24962"/>
    <w:rsid w:val="00D24FEB"/>
    <w:rsid w:val="00D2702D"/>
    <w:rsid w:val="00D33466"/>
    <w:rsid w:val="00D35952"/>
    <w:rsid w:val="00D35E8B"/>
    <w:rsid w:val="00D36D70"/>
    <w:rsid w:val="00D36EE1"/>
    <w:rsid w:val="00D41767"/>
    <w:rsid w:val="00D421D0"/>
    <w:rsid w:val="00D42ABA"/>
    <w:rsid w:val="00D43140"/>
    <w:rsid w:val="00D441FB"/>
    <w:rsid w:val="00D44F4C"/>
    <w:rsid w:val="00D4592A"/>
    <w:rsid w:val="00D46208"/>
    <w:rsid w:val="00D46462"/>
    <w:rsid w:val="00D51AE7"/>
    <w:rsid w:val="00D51B13"/>
    <w:rsid w:val="00D5253E"/>
    <w:rsid w:val="00D61448"/>
    <w:rsid w:val="00D6690F"/>
    <w:rsid w:val="00D72E97"/>
    <w:rsid w:val="00D7462B"/>
    <w:rsid w:val="00D74BB6"/>
    <w:rsid w:val="00D76044"/>
    <w:rsid w:val="00D76425"/>
    <w:rsid w:val="00D76A89"/>
    <w:rsid w:val="00D7777E"/>
    <w:rsid w:val="00D80632"/>
    <w:rsid w:val="00D828A1"/>
    <w:rsid w:val="00D83E3C"/>
    <w:rsid w:val="00D85B7D"/>
    <w:rsid w:val="00D86DF8"/>
    <w:rsid w:val="00D87381"/>
    <w:rsid w:val="00D9035E"/>
    <w:rsid w:val="00D90D76"/>
    <w:rsid w:val="00D9108D"/>
    <w:rsid w:val="00D92017"/>
    <w:rsid w:val="00D939F1"/>
    <w:rsid w:val="00D93D03"/>
    <w:rsid w:val="00D957AD"/>
    <w:rsid w:val="00D958B8"/>
    <w:rsid w:val="00D96535"/>
    <w:rsid w:val="00D9789F"/>
    <w:rsid w:val="00DA0B03"/>
    <w:rsid w:val="00DA301A"/>
    <w:rsid w:val="00DA37E0"/>
    <w:rsid w:val="00DA3DAC"/>
    <w:rsid w:val="00DA446A"/>
    <w:rsid w:val="00DA52B6"/>
    <w:rsid w:val="00DA65BC"/>
    <w:rsid w:val="00DA6A9C"/>
    <w:rsid w:val="00DA75BA"/>
    <w:rsid w:val="00DB1BCA"/>
    <w:rsid w:val="00DB4E49"/>
    <w:rsid w:val="00DB5532"/>
    <w:rsid w:val="00DB6585"/>
    <w:rsid w:val="00DC0908"/>
    <w:rsid w:val="00DC1BB2"/>
    <w:rsid w:val="00DC1ECA"/>
    <w:rsid w:val="00DC2CE8"/>
    <w:rsid w:val="00DC2D89"/>
    <w:rsid w:val="00DC33F4"/>
    <w:rsid w:val="00DC50B6"/>
    <w:rsid w:val="00DC5B84"/>
    <w:rsid w:val="00DD34F7"/>
    <w:rsid w:val="00DD597C"/>
    <w:rsid w:val="00DD79C7"/>
    <w:rsid w:val="00DE41CB"/>
    <w:rsid w:val="00DE4F85"/>
    <w:rsid w:val="00DE5672"/>
    <w:rsid w:val="00DE62F0"/>
    <w:rsid w:val="00DE73B5"/>
    <w:rsid w:val="00DE7B5B"/>
    <w:rsid w:val="00DF164D"/>
    <w:rsid w:val="00DF1887"/>
    <w:rsid w:val="00DF2EC4"/>
    <w:rsid w:val="00DF2ED3"/>
    <w:rsid w:val="00DF31B4"/>
    <w:rsid w:val="00DF4549"/>
    <w:rsid w:val="00DF5E17"/>
    <w:rsid w:val="00E00884"/>
    <w:rsid w:val="00E00AA7"/>
    <w:rsid w:val="00E0140C"/>
    <w:rsid w:val="00E0318F"/>
    <w:rsid w:val="00E03641"/>
    <w:rsid w:val="00E038CE"/>
    <w:rsid w:val="00E06566"/>
    <w:rsid w:val="00E072B1"/>
    <w:rsid w:val="00E10A8A"/>
    <w:rsid w:val="00E11629"/>
    <w:rsid w:val="00E11DFB"/>
    <w:rsid w:val="00E14010"/>
    <w:rsid w:val="00E155D6"/>
    <w:rsid w:val="00E1564E"/>
    <w:rsid w:val="00E24242"/>
    <w:rsid w:val="00E252F8"/>
    <w:rsid w:val="00E254F3"/>
    <w:rsid w:val="00E25FF0"/>
    <w:rsid w:val="00E27682"/>
    <w:rsid w:val="00E27AA2"/>
    <w:rsid w:val="00E30B1A"/>
    <w:rsid w:val="00E3193E"/>
    <w:rsid w:val="00E3441A"/>
    <w:rsid w:val="00E3671D"/>
    <w:rsid w:val="00E3685C"/>
    <w:rsid w:val="00E36F28"/>
    <w:rsid w:val="00E3785C"/>
    <w:rsid w:val="00E40B8E"/>
    <w:rsid w:val="00E4337E"/>
    <w:rsid w:val="00E43E0F"/>
    <w:rsid w:val="00E44AAF"/>
    <w:rsid w:val="00E46201"/>
    <w:rsid w:val="00E46369"/>
    <w:rsid w:val="00E46508"/>
    <w:rsid w:val="00E5068D"/>
    <w:rsid w:val="00E51395"/>
    <w:rsid w:val="00E51C55"/>
    <w:rsid w:val="00E53094"/>
    <w:rsid w:val="00E553A1"/>
    <w:rsid w:val="00E55597"/>
    <w:rsid w:val="00E55D00"/>
    <w:rsid w:val="00E60312"/>
    <w:rsid w:val="00E607A6"/>
    <w:rsid w:val="00E608E5"/>
    <w:rsid w:val="00E61845"/>
    <w:rsid w:val="00E63903"/>
    <w:rsid w:val="00E64BA6"/>
    <w:rsid w:val="00E65EAC"/>
    <w:rsid w:val="00E703DE"/>
    <w:rsid w:val="00E7203C"/>
    <w:rsid w:val="00E729A7"/>
    <w:rsid w:val="00E74B3E"/>
    <w:rsid w:val="00E7591C"/>
    <w:rsid w:val="00E766B8"/>
    <w:rsid w:val="00E8090A"/>
    <w:rsid w:val="00E80973"/>
    <w:rsid w:val="00E80B44"/>
    <w:rsid w:val="00E81933"/>
    <w:rsid w:val="00E8380B"/>
    <w:rsid w:val="00E84AD0"/>
    <w:rsid w:val="00E84B85"/>
    <w:rsid w:val="00E85B12"/>
    <w:rsid w:val="00E945FD"/>
    <w:rsid w:val="00EA0B1C"/>
    <w:rsid w:val="00EA0E30"/>
    <w:rsid w:val="00EA13EE"/>
    <w:rsid w:val="00EA193A"/>
    <w:rsid w:val="00EA29D3"/>
    <w:rsid w:val="00EA3E79"/>
    <w:rsid w:val="00EA3F3E"/>
    <w:rsid w:val="00EA43DE"/>
    <w:rsid w:val="00EA45AB"/>
    <w:rsid w:val="00EA68A8"/>
    <w:rsid w:val="00EA7516"/>
    <w:rsid w:val="00EB2E4B"/>
    <w:rsid w:val="00EB3AEE"/>
    <w:rsid w:val="00EB4743"/>
    <w:rsid w:val="00EB4A3B"/>
    <w:rsid w:val="00EB7E56"/>
    <w:rsid w:val="00EC07E2"/>
    <w:rsid w:val="00EC1CA5"/>
    <w:rsid w:val="00EC3CBC"/>
    <w:rsid w:val="00EC4084"/>
    <w:rsid w:val="00EC4BD4"/>
    <w:rsid w:val="00EC68BC"/>
    <w:rsid w:val="00EC7879"/>
    <w:rsid w:val="00ED01D0"/>
    <w:rsid w:val="00ED1E0B"/>
    <w:rsid w:val="00ED3B95"/>
    <w:rsid w:val="00ED4368"/>
    <w:rsid w:val="00EE3490"/>
    <w:rsid w:val="00EE75DC"/>
    <w:rsid w:val="00EF079B"/>
    <w:rsid w:val="00EF366C"/>
    <w:rsid w:val="00F03DB4"/>
    <w:rsid w:val="00F05A5A"/>
    <w:rsid w:val="00F06FF3"/>
    <w:rsid w:val="00F077ED"/>
    <w:rsid w:val="00F103FC"/>
    <w:rsid w:val="00F11A3C"/>
    <w:rsid w:val="00F13031"/>
    <w:rsid w:val="00F20709"/>
    <w:rsid w:val="00F217A6"/>
    <w:rsid w:val="00F27B89"/>
    <w:rsid w:val="00F301AF"/>
    <w:rsid w:val="00F306FB"/>
    <w:rsid w:val="00F3221D"/>
    <w:rsid w:val="00F34DD5"/>
    <w:rsid w:val="00F352AA"/>
    <w:rsid w:val="00F364C7"/>
    <w:rsid w:val="00F417EE"/>
    <w:rsid w:val="00F43A6D"/>
    <w:rsid w:val="00F43A7C"/>
    <w:rsid w:val="00F44F67"/>
    <w:rsid w:val="00F451E6"/>
    <w:rsid w:val="00F45B11"/>
    <w:rsid w:val="00F523A5"/>
    <w:rsid w:val="00F53341"/>
    <w:rsid w:val="00F53827"/>
    <w:rsid w:val="00F54B12"/>
    <w:rsid w:val="00F54B78"/>
    <w:rsid w:val="00F5527F"/>
    <w:rsid w:val="00F55396"/>
    <w:rsid w:val="00F55B8E"/>
    <w:rsid w:val="00F57AC6"/>
    <w:rsid w:val="00F613DA"/>
    <w:rsid w:val="00F620D3"/>
    <w:rsid w:val="00F627B2"/>
    <w:rsid w:val="00F6281F"/>
    <w:rsid w:val="00F62974"/>
    <w:rsid w:val="00F62D79"/>
    <w:rsid w:val="00F63640"/>
    <w:rsid w:val="00F63ED8"/>
    <w:rsid w:val="00F65B3E"/>
    <w:rsid w:val="00F6675D"/>
    <w:rsid w:val="00F67D56"/>
    <w:rsid w:val="00F72E90"/>
    <w:rsid w:val="00F72FDF"/>
    <w:rsid w:val="00F73AA2"/>
    <w:rsid w:val="00F74668"/>
    <w:rsid w:val="00F74CAD"/>
    <w:rsid w:val="00F75F73"/>
    <w:rsid w:val="00F76E3C"/>
    <w:rsid w:val="00F7766C"/>
    <w:rsid w:val="00F81AA9"/>
    <w:rsid w:val="00F82D91"/>
    <w:rsid w:val="00F83C02"/>
    <w:rsid w:val="00F85782"/>
    <w:rsid w:val="00F86B63"/>
    <w:rsid w:val="00F8747C"/>
    <w:rsid w:val="00F90A9C"/>
    <w:rsid w:val="00F91841"/>
    <w:rsid w:val="00F93327"/>
    <w:rsid w:val="00F9573A"/>
    <w:rsid w:val="00F95828"/>
    <w:rsid w:val="00FA01AE"/>
    <w:rsid w:val="00FA1D82"/>
    <w:rsid w:val="00FA2937"/>
    <w:rsid w:val="00FA45A0"/>
    <w:rsid w:val="00FA49B2"/>
    <w:rsid w:val="00FA6311"/>
    <w:rsid w:val="00FA7E18"/>
    <w:rsid w:val="00FB0018"/>
    <w:rsid w:val="00FB1BF0"/>
    <w:rsid w:val="00FB5FFB"/>
    <w:rsid w:val="00FB6CA1"/>
    <w:rsid w:val="00FC015F"/>
    <w:rsid w:val="00FC1702"/>
    <w:rsid w:val="00FC20A5"/>
    <w:rsid w:val="00FC2C76"/>
    <w:rsid w:val="00FC2E5E"/>
    <w:rsid w:val="00FC3692"/>
    <w:rsid w:val="00FC38F5"/>
    <w:rsid w:val="00FC4270"/>
    <w:rsid w:val="00FC6642"/>
    <w:rsid w:val="00FD03BA"/>
    <w:rsid w:val="00FD4A57"/>
    <w:rsid w:val="00FD4F6C"/>
    <w:rsid w:val="00FD4F77"/>
    <w:rsid w:val="00FD61F0"/>
    <w:rsid w:val="00FE0397"/>
    <w:rsid w:val="00FE03FC"/>
    <w:rsid w:val="00FE0485"/>
    <w:rsid w:val="00FE2013"/>
    <w:rsid w:val="00FE22CE"/>
    <w:rsid w:val="00FE27F5"/>
    <w:rsid w:val="00FE3756"/>
    <w:rsid w:val="00FE378F"/>
    <w:rsid w:val="00FE3E72"/>
    <w:rsid w:val="00FE4563"/>
    <w:rsid w:val="00FF205F"/>
    <w:rsid w:val="00FF2295"/>
    <w:rsid w:val="00FF27F0"/>
    <w:rsid w:val="00FF4787"/>
    <w:rsid w:val="00FF4F8C"/>
    <w:rsid w:val="00FF56E0"/>
    <w:rsid w:val="00FF62AB"/>
    <w:rsid w:val="00FF7882"/>
    <w:rsid w:val="00FF7EDC"/>
    <w:rsid w:val="01BA75F3"/>
    <w:rsid w:val="02B4468B"/>
    <w:rsid w:val="036E6AEA"/>
    <w:rsid w:val="05303525"/>
    <w:rsid w:val="05931C76"/>
    <w:rsid w:val="05B94628"/>
    <w:rsid w:val="09195FF5"/>
    <w:rsid w:val="0BBA7D45"/>
    <w:rsid w:val="0CEA45FE"/>
    <w:rsid w:val="10B62507"/>
    <w:rsid w:val="150E0EA8"/>
    <w:rsid w:val="171574FB"/>
    <w:rsid w:val="17E7102C"/>
    <w:rsid w:val="1BC73F1D"/>
    <w:rsid w:val="1BFE210A"/>
    <w:rsid w:val="205B2647"/>
    <w:rsid w:val="221673C1"/>
    <w:rsid w:val="25F027F1"/>
    <w:rsid w:val="26257C9F"/>
    <w:rsid w:val="297D6DB2"/>
    <w:rsid w:val="2DA64E1E"/>
    <w:rsid w:val="2EC07F2B"/>
    <w:rsid w:val="32EB1476"/>
    <w:rsid w:val="33401355"/>
    <w:rsid w:val="35DB4648"/>
    <w:rsid w:val="3D457205"/>
    <w:rsid w:val="41513E47"/>
    <w:rsid w:val="42E05003"/>
    <w:rsid w:val="43C55D6A"/>
    <w:rsid w:val="445928B4"/>
    <w:rsid w:val="49A10B1D"/>
    <w:rsid w:val="4E79005C"/>
    <w:rsid w:val="4EDD5E23"/>
    <w:rsid w:val="573701D7"/>
    <w:rsid w:val="5B531A72"/>
    <w:rsid w:val="5D314BB5"/>
    <w:rsid w:val="5DEB509E"/>
    <w:rsid w:val="5F386AE4"/>
    <w:rsid w:val="5F981889"/>
    <w:rsid w:val="60B23C39"/>
    <w:rsid w:val="61164773"/>
    <w:rsid w:val="61534683"/>
    <w:rsid w:val="61C3621D"/>
    <w:rsid w:val="61E25FE7"/>
    <w:rsid w:val="63EE7AAE"/>
    <w:rsid w:val="648E672E"/>
    <w:rsid w:val="64CC0EFC"/>
    <w:rsid w:val="660631AF"/>
    <w:rsid w:val="667B2471"/>
    <w:rsid w:val="6B2339C8"/>
    <w:rsid w:val="6D6B350C"/>
    <w:rsid w:val="6E3C7680"/>
    <w:rsid w:val="71412354"/>
    <w:rsid w:val="74916A27"/>
    <w:rsid w:val="781D0B51"/>
    <w:rsid w:val="791B3EF0"/>
    <w:rsid w:val="791C5334"/>
    <w:rsid w:val="7A9102A4"/>
    <w:rsid w:val="7D485C9D"/>
    <w:rsid w:val="7F4655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qFormat="1" w:unhideWhenUsed="0" w:uiPriority="34" w:semiHidden="0" w:name="List Paragraph"/>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jc w:val="left"/>
      <w:outlineLvl w:val="0"/>
    </w:pPr>
    <w:rPr>
      <w:rFonts w:ascii="黑体" w:hAnsi="宋体" w:eastAsia="黑体" w:cs="宋体"/>
      <w:b/>
      <w:bCs/>
      <w:color w:val="535353"/>
      <w:kern w:val="36"/>
      <w:sz w:val="27"/>
      <w:szCs w:val="27"/>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Balloon Text"/>
    <w:basedOn w:val="1"/>
    <w:link w:val="23"/>
    <w:uiPriority w:val="0"/>
    <w:rPr>
      <w:sz w:val="18"/>
      <w:szCs w:val="18"/>
    </w:rPr>
  </w:style>
  <w:style w:type="paragraph" w:styleId="4">
    <w:name w:val="footer"/>
    <w:basedOn w:val="1"/>
    <w:link w:val="24"/>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31"/>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link w:val="25"/>
    <w:qFormat/>
    <w:uiPriority w:val="99"/>
    <w:pPr>
      <w:widowControl/>
      <w:spacing w:before="100" w:beforeAutospacing="1" w:after="100" w:afterAutospacing="1"/>
      <w:jc w:val="left"/>
    </w:pPr>
    <w:rPr>
      <w:rFonts w:ascii="宋体" w:hAnsi="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22"/>
    <w:rPr>
      <w:b/>
      <w:bCs/>
    </w:rPr>
  </w:style>
  <w:style w:type="character" w:styleId="12">
    <w:name w:val="page number"/>
    <w:basedOn w:val="10"/>
    <w:uiPriority w:val="0"/>
  </w:style>
  <w:style w:type="character" w:styleId="13">
    <w:name w:val="FollowedHyperlink"/>
    <w:uiPriority w:val="0"/>
    <w:rPr>
      <w:color w:val="800080"/>
      <w:u w:val="single"/>
    </w:rPr>
  </w:style>
  <w:style w:type="character" w:styleId="14">
    <w:name w:val="Hyperlink"/>
    <w:uiPriority w:val="0"/>
    <w:rPr>
      <w:color w:val="3366CC"/>
      <w:u w:val="single"/>
    </w:rPr>
  </w:style>
  <w:style w:type="paragraph" w:customStyle="1" w:styleId="15">
    <w:name w:val="引用语"/>
    <w:basedOn w:val="1"/>
    <w:uiPriority w:val="0"/>
    <w:pPr>
      <w:widowControl/>
      <w:pBdr>
        <w:top w:val="single" w:color="336699" w:sz="6" w:space="1"/>
        <w:bottom w:val="single" w:color="336699" w:sz="6" w:space="1"/>
      </w:pBdr>
      <w:spacing w:before="60" w:after="60" w:line="280" w:lineRule="exact"/>
      <w:ind w:left="58" w:right="58"/>
      <w:jc w:val="center"/>
    </w:pPr>
    <w:rPr>
      <w:rFonts w:ascii="Century Gothic" w:hAnsi="Century Gothic" w:eastAsia="Times New Roman" w:cs="Century Gothic"/>
      <w:i/>
      <w:color w:val="3682A2"/>
      <w:kern w:val="0"/>
      <w:sz w:val="20"/>
      <w:szCs w:val="20"/>
      <w:lang w:eastAsia="en-US" w:bidi="en-US"/>
    </w:rPr>
  </w:style>
  <w:style w:type="paragraph" w:styleId="16">
    <w:name w:val="List Paragraph"/>
    <w:basedOn w:val="1"/>
    <w:qFormat/>
    <w:uiPriority w:val="34"/>
    <w:pPr>
      <w:ind w:firstLine="420" w:firstLineChars="200"/>
    </w:pPr>
  </w:style>
  <w:style w:type="paragraph" w:customStyle="1" w:styleId="17">
    <w:name w:val="Char Char1 Char Char Char Char Char Char Char"/>
    <w:basedOn w:val="1"/>
    <w:uiPriority w:val="0"/>
    <w:pPr>
      <w:widowControl/>
      <w:spacing w:after="160" w:line="240" w:lineRule="exact"/>
      <w:jc w:val="left"/>
    </w:pPr>
    <w:rPr>
      <w:rFonts w:ascii="Arial" w:hAnsi="Arial"/>
      <w:spacing w:val="-5"/>
      <w:kern w:val="0"/>
      <w:sz w:val="20"/>
      <w:szCs w:val="20"/>
      <w:lang w:eastAsia="en-US"/>
    </w:rPr>
  </w:style>
  <w:style w:type="paragraph" w:customStyle="1" w:styleId="18">
    <w:name w:val=" Char Char1 Char Char Char Char Char Char Char"/>
    <w:basedOn w:val="1"/>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19">
    <w:name w:val="p0"/>
    <w:basedOn w:val="1"/>
    <w:qFormat/>
    <w:uiPriority w:val="0"/>
    <w:pPr>
      <w:widowControl/>
    </w:pPr>
    <w:rPr>
      <w:kern w:val="0"/>
      <w:szCs w:val="21"/>
    </w:rPr>
  </w:style>
  <w:style w:type="paragraph" w:customStyle="1" w:styleId="20">
    <w:name w:val="正文 New New New"/>
    <w:uiPriority w:val="0"/>
    <w:pPr>
      <w:widowControl w:val="0"/>
      <w:jc w:val="both"/>
    </w:pPr>
    <w:rPr>
      <w:kern w:val="2"/>
      <w:sz w:val="21"/>
      <w:szCs w:val="24"/>
      <w:lang w:val="en-US" w:eastAsia="zh-CN" w:bidi="ar-SA"/>
    </w:rPr>
  </w:style>
  <w:style w:type="character" w:customStyle="1" w:styleId="21">
    <w:name w:val="17"/>
    <w:basedOn w:val="10"/>
    <w:uiPriority w:val="0"/>
    <w:rPr>
      <w:rFonts w:hint="default" w:ascii="Times New Roman" w:hAnsi="Times New Roman" w:cs="Times New Roman"/>
      <w:i/>
      <w:iCs/>
    </w:rPr>
  </w:style>
  <w:style w:type="character" w:customStyle="1" w:styleId="22">
    <w:name w:val="td101"/>
    <w:uiPriority w:val="0"/>
    <w:rPr>
      <w:color w:val="666666"/>
      <w:sz w:val="18"/>
      <w:szCs w:val="18"/>
    </w:rPr>
  </w:style>
  <w:style w:type="character" w:customStyle="1" w:styleId="23">
    <w:name w:val="批注框文本 Char"/>
    <w:link w:val="3"/>
    <w:uiPriority w:val="0"/>
    <w:rPr>
      <w:kern w:val="2"/>
      <w:sz w:val="18"/>
      <w:szCs w:val="18"/>
    </w:rPr>
  </w:style>
  <w:style w:type="character" w:customStyle="1" w:styleId="24">
    <w:name w:val="页脚 Char"/>
    <w:link w:val="4"/>
    <w:uiPriority w:val="0"/>
    <w:rPr>
      <w:rFonts w:eastAsia="宋体"/>
      <w:kern w:val="2"/>
      <w:sz w:val="18"/>
      <w:szCs w:val="18"/>
      <w:lang w:val="en-US" w:eastAsia="zh-CN" w:bidi="ar-SA"/>
    </w:rPr>
  </w:style>
  <w:style w:type="character" w:customStyle="1" w:styleId="25">
    <w:name w:val="普通(网站) Char"/>
    <w:link w:val="7"/>
    <w:uiPriority w:val="99"/>
    <w:rPr>
      <w:rFonts w:ascii="宋体" w:hAnsi="宋体" w:cs="宋体"/>
      <w:sz w:val="24"/>
      <w:szCs w:val="24"/>
    </w:rPr>
  </w:style>
  <w:style w:type="character" w:customStyle="1" w:styleId="26">
    <w:name w:val="lemmatitleh1"/>
    <w:uiPriority w:val="0"/>
  </w:style>
  <w:style w:type="character" w:customStyle="1" w:styleId="27">
    <w:name w:val="style1a1"/>
    <w:uiPriority w:val="0"/>
    <w:rPr>
      <w:color w:val="000000"/>
      <w:sz w:val="18"/>
      <w:szCs w:val="18"/>
    </w:rPr>
  </w:style>
  <w:style w:type="character" w:customStyle="1" w:styleId="28">
    <w:name w:val="style301"/>
    <w:uiPriority w:val="0"/>
    <w:rPr>
      <w:color w:val="000000"/>
      <w:sz w:val="21"/>
      <w:szCs w:val="21"/>
    </w:rPr>
  </w:style>
  <w:style w:type="character" w:customStyle="1" w:styleId="29">
    <w:name w:val="description"/>
    <w:uiPriority w:val="0"/>
  </w:style>
  <w:style w:type="character" w:customStyle="1" w:styleId="30">
    <w:name w:val="so-ask-best"/>
    <w:qFormat/>
    <w:uiPriority w:val="0"/>
  </w:style>
  <w:style w:type="character" w:customStyle="1" w:styleId="31">
    <w:name w:val="HTML 预设格式 Char"/>
    <w:link w:val="6"/>
    <w:uiPriority w:val="0"/>
    <w:rPr>
      <w:rFonts w:ascii="宋体" w:hAnsi="宋体" w:cs="宋体"/>
      <w:sz w:val="24"/>
      <w:szCs w:val="24"/>
    </w:rPr>
  </w:style>
  <w:style w:type="character" w:customStyle="1" w:styleId="32">
    <w:name w:val="style2"/>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ccits</Company>
  <Pages>3</Pages>
  <Words>605</Words>
  <Characters>3449</Characters>
  <Lines>28</Lines>
  <Paragraphs>8</Paragraphs>
  <TotalTime>0</TotalTime>
  <ScaleCrop>false</ScaleCrop>
  <LinksUpToDate>false</LinksUpToDate>
  <CharactersWithSpaces>4046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2018-04-27T09:07:00Z</dcterms:created>
  <dc:creator>user</dc:creator>
  <cp:lastModifiedBy>Administrator</cp:lastModifiedBy>
  <cp:lastPrinted>2017-04-11T15:11:00Z</cp:lastPrinted>
  <dcterms:modified xsi:type="dcterms:W3CDTF">2019-09-25T01:35:36Z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